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10314" w:type="dxa"/>
        <w:tblLayout w:type="fixed"/>
        <w:tblLook w:val="01E0" w:firstRow="1" w:lastRow="1" w:firstColumn="1" w:lastColumn="1" w:noHBand="0" w:noVBand="0"/>
      </w:tblPr>
      <w:tblGrid>
        <w:gridCol w:w="2494"/>
        <w:gridCol w:w="1133"/>
        <w:gridCol w:w="566"/>
        <w:gridCol w:w="2834"/>
        <w:gridCol w:w="1587"/>
        <w:gridCol w:w="1700"/>
      </w:tblGrid>
      <w:tr w:rsidR="00CB3904">
        <w:trPr>
          <w:trHeight w:val="322"/>
        </w:trPr>
        <w:tc>
          <w:tcPr>
            <w:tcW w:w="10314" w:type="dxa"/>
            <w:gridSpan w:val="6"/>
            <w:vMerge w:val="restart"/>
            <w:tcMar>
              <w:top w:w="0" w:type="dxa"/>
              <w:left w:w="0" w:type="dxa"/>
              <w:bottom w:w="0" w:type="dxa"/>
              <w:right w:w="0" w:type="dxa"/>
            </w:tcMar>
          </w:tcPr>
          <w:p w:rsidR="00B64A24" w:rsidRPr="00E61E48" w:rsidRDefault="00B64A24" w:rsidP="00B64A24">
            <w:pPr>
              <w:suppressLineNumbers/>
              <w:autoSpaceDE w:val="0"/>
              <w:autoSpaceDN w:val="0"/>
              <w:adjustRightInd w:val="0"/>
              <w:ind w:firstLine="540"/>
              <w:jc w:val="center"/>
              <w:outlineLvl w:val="2"/>
              <w:rPr>
                <w:b/>
                <w:bCs/>
                <w:sz w:val="28"/>
                <w:szCs w:val="28"/>
              </w:rPr>
            </w:pPr>
            <w:r w:rsidRPr="00E61E48">
              <w:rPr>
                <w:b/>
                <w:bCs/>
                <w:sz w:val="28"/>
                <w:szCs w:val="28"/>
              </w:rPr>
              <w:t>ПОЯСНЕНИЯ</w:t>
            </w:r>
          </w:p>
          <w:p w:rsidR="00B64A24" w:rsidRPr="00E61E48" w:rsidRDefault="00B64A24" w:rsidP="00B64A24">
            <w:pPr>
              <w:suppressLineNumbers/>
              <w:autoSpaceDE w:val="0"/>
              <w:autoSpaceDN w:val="0"/>
              <w:adjustRightInd w:val="0"/>
              <w:ind w:firstLine="540"/>
              <w:jc w:val="center"/>
              <w:outlineLvl w:val="2"/>
              <w:rPr>
                <w:b/>
                <w:bCs/>
                <w:sz w:val="28"/>
                <w:szCs w:val="28"/>
              </w:rPr>
            </w:pPr>
            <w:r w:rsidRPr="00E61E48">
              <w:rPr>
                <w:b/>
                <w:bCs/>
                <w:sz w:val="28"/>
                <w:szCs w:val="28"/>
              </w:rPr>
              <w:t xml:space="preserve"> к годовому отчету </w:t>
            </w:r>
          </w:p>
          <w:p w:rsidR="00B64A24" w:rsidRPr="00E61E48" w:rsidRDefault="00B64A24" w:rsidP="00B64A24">
            <w:pPr>
              <w:suppressLineNumbers/>
              <w:autoSpaceDE w:val="0"/>
              <w:autoSpaceDN w:val="0"/>
              <w:adjustRightInd w:val="0"/>
              <w:ind w:firstLine="540"/>
              <w:jc w:val="center"/>
              <w:outlineLvl w:val="2"/>
              <w:rPr>
                <w:b/>
                <w:bCs/>
                <w:sz w:val="28"/>
                <w:szCs w:val="28"/>
              </w:rPr>
            </w:pPr>
            <w:r>
              <w:rPr>
                <w:b/>
                <w:bCs/>
                <w:sz w:val="28"/>
                <w:szCs w:val="28"/>
              </w:rPr>
              <w:t>министерства финансов Оренбургской области</w:t>
            </w:r>
            <w:r w:rsidRPr="00E61E48">
              <w:rPr>
                <w:sz w:val="24"/>
                <w:szCs w:val="24"/>
              </w:rPr>
              <w:t xml:space="preserve"> </w:t>
            </w:r>
            <w:r w:rsidRPr="00E61E48">
              <w:rPr>
                <w:b/>
                <w:sz w:val="28"/>
                <w:szCs w:val="28"/>
              </w:rPr>
              <w:t>(</w:t>
            </w:r>
            <w:r>
              <w:rPr>
                <w:b/>
                <w:sz w:val="28"/>
                <w:szCs w:val="28"/>
              </w:rPr>
              <w:t>главного распорядителя бюджетных средств</w:t>
            </w:r>
            <w:r w:rsidRPr="00E61E48">
              <w:rPr>
                <w:b/>
                <w:sz w:val="28"/>
                <w:szCs w:val="28"/>
              </w:rPr>
              <w:t>)</w:t>
            </w:r>
            <w:r>
              <w:rPr>
                <w:sz w:val="24"/>
                <w:szCs w:val="24"/>
              </w:rPr>
              <w:t xml:space="preserve"> </w:t>
            </w:r>
            <w:r w:rsidRPr="00E61E48">
              <w:rPr>
                <w:b/>
                <w:bCs/>
                <w:sz w:val="28"/>
                <w:szCs w:val="28"/>
              </w:rPr>
              <w:t>на 1 января 2025 года.</w:t>
            </w:r>
          </w:p>
          <w:p w:rsidR="00CB3904" w:rsidRDefault="00CB3904">
            <w:pPr>
              <w:jc w:val="both"/>
              <w:rPr>
                <w:color w:val="000000"/>
                <w:sz w:val="28"/>
                <w:szCs w:val="28"/>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CB3904">
              <w:tc>
                <w:tcPr>
                  <w:tcW w:w="10314" w:type="dxa"/>
                  <w:tcMar>
                    <w:top w:w="0" w:type="dxa"/>
                    <w:left w:w="0" w:type="dxa"/>
                    <w:bottom w:w="0" w:type="dxa"/>
                    <w:right w:w="400" w:type="dxa"/>
                  </w:tcMar>
                </w:tcPr>
                <w:p w:rsidR="00CB3904" w:rsidRDefault="00C57182" w:rsidP="006063A4">
                  <w:pPr>
                    <w:autoSpaceDE w:val="0"/>
                    <w:autoSpaceDN w:val="0"/>
                    <w:adjustRightInd w:val="0"/>
                    <w:jc w:val="both"/>
                  </w:pPr>
                  <w:r>
                    <w:rPr>
                      <w:color w:val="000000"/>
                      <w:sz w:val="28"/>
                      <w:szCs w:val="28"/>
                    </w:rPr>
                    <w:t xml:space="preserve">        </w:t>
                  </w:r>
                  <w:r w:rsidR="009F2A16">
                    <w:rPr>
                      <w:color w:val="000000"/>
                      <w:sz w:val="28"/>
                      <w:szCs w:val="28"/>
                    </w:rPr>
                    <w:t>Министерство финансов Оренбургской области (далее – министерство) образовано в соответствии с указом Губернатора Оренбургской области от 05.11.2019 года № 495-ук «</w:t>
                  </w:r>
                  <w:r w:rsidR="006063A4">
                    <w:rPr>
                      <w:sz w:val="28"/>
                      <w:szCs w:val="28"/>
                    </w:rPr>
                    <w:t>О системе и структуре исполнительных органов Оренбургской области</w:t>
                  </w:r>
                  <w:r w:rsidR="009F2A16">
                    <w:rPr>
                      <w:color w:val="000000"/>
                      <w:sz w:val="28"/>
                      <w:szCs w:val="28"/>
                    </w:rPr>
                    <w:t>», указом Губернатора Оренбургской области от 15.08.2014 № 508-ук «Об утверждении структуры и предельной численности министерства финансов Оренбургской области» и Уставом (Основным Законом) Оренбургской области.</w:t>
                  </w:r>
                </w:p>
                <w:p w:rsidR="00CB3904" w:rsidRDefault="009F2A16">
                  <w:pPr>
                    <w:ind w:firstLine="560"/>
                    <w:jc w:val="both"/>
                  </w:pPr>
                  <w:r>
                    <w:rPr>
                      <w:color w:val="000000"/>
                      <w:sz w:val="28"/>
                      <w:szCs w:val="28"/>
                    </w:rPr>
                    <w:t xml:space="preserve">Министерство осуществляет свою деятельность на основании положения, утвержденного указом Губернатора Оренбургской области от </w:t>
                  </w:r>
                  <w:proofErr w:type="gramStart"/>
                  <w:r>
                    <w:rPr>
                      <w:color w:val="000000"/>
                      <w:sz w:val="28"/>
                      <w:szCs w:val="28"/>
                    </w:rPr>
                    <w:t>11.08.2014  №</w:t>
                  </w:r>
                  <w:proofErr w:type="gramEnd"/>
                  <w:r>
                    <w:rPr>
                      <w:color w:val="000000"/>
                      <w:sz w:val="28"/>
                      <w:szCs w:val="28"/>
                    </w:rPr>
                    <w:t xml:space="preserve"> 506-ук «Об утверждении положения о министерстве финансов Оренбургской области» с учетом изменений. </w:t>
                  </w:r>
                </w:p>
                <w:p w:rsidR="00CB3904" w:rsidRDefault="009F2A16">
                  <w:pPr>
                    <w:ind w:firstLine="560"/>
                    <w:jc w:val="both"/>
                  </w:pPr>
                  <w:r>
                    <w:rPr>
                      <w:color w:val="000000"/>
                      <w:sz w:val="28"/>
                      <w:szCs w:val="28"/>
                    </w:rPr>
                    <w:t>Министерство при проведении единой финансовой политики взаимодействует с Министерством финансов Российской Федерации, Управлением Федерального казначейства по Оренбургской области, Управлением Федеральной налоговой службы по Оренбургской области, Отделением по Оренбургской области Уральского главного управления Центрального банка Российской Федерации по вопросам, входящим в компетенцию министерства.</w:t>
                  </w:r>
                </w:p>
                <w:p w:rsidR="00032A6A" w:rsidRPr="00032A6A" w:rsidRDefault="00032A6A" w:rsidP="00032A6A">
                  <w:pPr>
                    <w:ind w:firstLine="700"/>
                    <w:jc w:val="both"/>
                  </w:pPr>
                  <w:r w:rsidRPr="00032A6A">
                    <w:rPr>
                      <w:color w:val="000000"/>
                      <w:sz w:val="28"/>
                      <w:szCs w:val="28"/>
                    </w:rPr>
                    <w:t>Основными задачами Министерства являются:</w:t>
                  </w:r>
                </w:p>
                <w:p w:rsidR="00032A6A" w:rsidRPr="00032A6A" w:rsidRDefault="00032A6A" w:rsidP="00032A6A">
                  <w:pPr>
                    <w:ind w:firstLine="700"/>
                    <w:jc w:val="both"/>
                  </w:pPr>
                  <w:r w:rsidRPr="00032A6A">
                    <w:rPr>
                      <w:color w:val="000000"/>
                      <w:sz w:val="28"/>
                      <w:szCs w:val="28"/>
                    </w:rPr>
                    <w:t>разработка и реализация единой государственной финансовой, бюджетной и налоговой политики Оренбургской области;</w:t>
                  </w:r>
                </w:p>
                <w:p w:rsidR="00032A6A" w:rsidRPr="00032A6A" w:rsidRDefault="00032A6A" w:rsidP="00032A6A">
                  <w:pPr>
                    <w:ind w:firstLine="700"/>
                    <w:jc w:val="both"/>
                  </w:pPr>
                  <w:r w:rsidRPr="00032A6A">
                    <w:rPr>
                      <w:color w:val="000000"/>
                      <w:sz w:val="28"/>
                      <w:szCs w:val="28"/>
                    </w:rPr>
                    <w:t>обеспечение воздействия финансов на социально-экономическое развитие области, эффективность хозяйствования, а также на осуществление мер по развитию финансового рынка, в том числе рынка ценных бумаг;</w:t>
                  </w:r>
                </w:p>
                <w:p w:rsidR="00032A6A" w:rsidRPr="00032A6A" w:rsidRDefault="00032A6A" w:rsidP="00032A6A">
                  <w:pPr>
                    <w:ind w:firstLine="700"/>
                    <w:jc w:val="both"/>
                  </w:pPr>
                  <w:r w:rsidRPr="00032A6A">
                    <w:rPr>
                      <w:color w:val="000000"/>
                      <w:sz w:val="28"/>
                      <w:szCs w:val="28"/>
                    </w:rPr>
                    <w:t>концентрация финансовых средств на приоритетных направлениях социально-экономического развития области;</w:t>
                  </w:r>
                </w:p>
                <w:p w:rsidR="00032A6A" w:rsidRPr="00032A6A" w:rsidRDefault="00032A6A" w:rsidP="00032A6A">
                  <w:pPr>
                    <w:ind w:firstLine="700"/>
                    <w:jc w:val="both"/>
                  </w:pPr>
                  <w:r w:rsidRPr="00032A6A">
                    <w:rPr>
                      <w:color w:val="000000"/>
                      <w:sz w:val="28"/>
                      <w:szCs w:val="28"/>
                    </w:rPr>
                    <w:t>участие в разработке предложений по привлечению инвестиций в экономику области;</w:t>
                  </w:r>
                </w:p>
                <w:p w:rsidR="00032A6A" w:rsidRPr="00032A6A" w:rsidRDefault="00032A6A" w:rsidP="00032A6A">
                  <w:pPr>
                    <w:autoSpaceDE w:val="0"/>
                    <w:autoSpaceDN w:val="0"/>
                    <w:adjustRightInd w:val="0"/>
                    <w:ind w:firstLine="540"/>
                    <w:jc w:val="both"/>
                    <w:rPr>
                      <w:rFonts w:eastAsia="Calibri"/>
                      <w:sz w:val="28"/>
                      <w:szCs w:val="28"/>
                    </w:rPr>
                  </w:pPr>
                  <w:r w:rsidRPr="00032A6A">
                    <w:rPr>
                      <w:rFonts w:eastAsia="Calibri"/>
                      <w:sz w:val="28"/>
                      <w:szCs w:val="28"/>
                    </w:rPr>
                    <w:t xml:space="preserve">  составление проекта областного и прогноза основных параметров, консолидированного бюджетов области;</w:t>
                  </w:r>
                </w:p>
                <w:p w:rsidR="00032A6A" w:rsidRPr="00032A6A" w:rsidRDefault="00032A6A" w:rsidP="00032A6A">
                  <w:pPr>
                    <w:ind w:firstLine="700"/>
                    <w:jc w:val="both"/>
                  </w:pPr>
                  <w:r w:rsidRPr="00032A6A">
                    <w:rPr>
                      <w:color w:val="000000"/>
                      <w:sz w:val="28"/>
                      <w:szCs w:val="28"/>
                    </w:rPr>
                    <w:t>казначейское исполнение областного бюджета;</w:t>
                  </w:r>
                </w:p>
                <w:p w:rsidR="00032A6A" w:rsidRPr="00032A6A" w:rsidRDefault="00032A6A" w:rsidP="00032A6A">
                  <w:pPr>
                    <w:ind w:firstLine="700"/>
                    <w:jc w:val="both"/>
                  </w:pPr>
                  <w:r w:rsidRPr="00032A6A">
                    <w:rPr>
                      <w:color w:val="000000"/>
                      <w:sz w:val="28"/>
                      <w:szCs w:val="28"/>
                    </w:rPr>
                    <w:t>совершенствование финансово-бюджетного планирования;</w:t>
                  </w:r>
                </w:p>
                <w:p w:rsidR="00032A6A" w:rsidRPr="00032A6A" w:rsidRDefault="00032A6A" w:rsidP="00032A6A">
                  <w:pPr>
                    <w:ind w:firstLine="700"/>
                    <w:jc w:val="both"/>
                  </w:pPr>
                  <w:r w:rsidRPr="00032A6A">
                    <w:rPr>
                      <w:color w:val="000000"/>
                      <w:sz w:val="28"/>
                      <w:szCs w:val="28"/>
                    </w:rPr>
                    <w:t>организация проведения необходимых экспертиз, анализа и оценок в установленной сфере деятельности;</w:t>
                  </w:r>
                </w:p>
                <w:p w:rsidR="00032A6A" w:rsidRPr="00032A6A" w:rsidRDefault="00032A6A" w:rsidP="00032A6A">
                  <w:pPr>
                    <w:ind w:firstLine="700"/>
                    <w:jc w:val="both"/>
                  </w:pPr>
                  <w:r w:rsidRPr="00032A6A">
                    <w:rPr>
                      <w:color w:val="000000"/>
                      <w:sz w:val="28"/>
                      <w:szCs w:val="28"/>
                    </w:rPr>
                    <w:t>организация информационно-аналитического и методического обеспечения исполнения областного бюджета;</w:t>
                  </w:r>
                </w:p>
                <w:p w:rsidR="00032A6A" w:rsidRPr="00032A6A" w:rsidRDefault="00032A6A" w:rsidP="00032A6A">
                  <w:pPr>
                    <w:autoSpaceDE w:val="0"/>
                    <w:autoSpaceDN w:val="0"/>
                    <w:adjustRightInd w:val="0"/>
                    <w:ind w:firstLine="540"/>
                    <w:jc w:val="both"/>
                    <w:rPr>
                      <w:rFonts w:eastAsia="Calibri"/>
                      <w:sz w:val="28"/>
                      <w:szCs w:val="28"/>
                    </w:rPr>
                  </w:pPr>
                  <w:r>
                    <w:rPr>
                      <w:rFonts w:eastAsia="Calibri"/>
                      <w:sz w:val="28"/>
                      <w:szCs w:val="28"/>
                    </w:rPr>
                    <w:t xml:space="preserve">   </w:t>
                  </w:r>
                  <w:r w:rsidRPr="00032A6A">
                    <w:rPr>
                      <w:rFonts w:eastAsia="Calibri"/>
                      <w:sz w:val="28"/>
                      <w:szCs w:val="28"/>
                    </w:rPr>
                    <w:t>координация деятельности исполнительных органов Оренбургской области по разработке и реализации государственных программ Оренбургской области.</w:t>
                  </w:r>
                </w:p>
                <w:p w:rsidR="00CB3904" w:rsidRDefault="00032A6A" w:rsidP="00032A6A">
                  <w:pPr>
                    <w:jc w:val="both"/>
                  </w:pPr>
                  <w:r>
                    <w:rPr>
                      <w:color w:val="000000"/>
                      <w:sz w:val="28"/>
                      <w:szCs w:val="28"/>
                    </w:rPr>
                    <w:t xml:space="preserve">          </w:t>
                  </w:r>
                  <w:r w:rsidR="009F2A16">
                    <w:rPr>
                      <w:color w:val="000000"/>
                      <w:sz w:val="28"/>
                      <w:szCs w:val="28"/>
                    </w:rPr>
                    <w:t>Место нахождения: 460000, Россия, г. Оренбург, ул. Советская, 54.</w:t>
                  </w:r>
                  <w:r>
                    <w:rPr>
                      <w:color w:val="000000"/>
                      <w:sz w:val="28"/>
                      <w:szCs w:val="28"/>
                    </w:rPr>
                    <w:t xml:space="preserve">              </w:t>
                  </w:r>
                  <w:r w:rsidR="009F2A16">
                    <w:rPr>
                      <w:color w:val="000000"/>
                      <w:sz w:val="28"/>
                      <w:szCs w:val="28"/>
                    </w:rPr>
                    <w:t xml:space="preserve"> ИНН 5610008401, КПП 561001001, ОКВЭД 84.11.21. </w:t>
                  </w:r>
                </w:p>
                <w:p w:rsidR="00CB3904" w:rsidRDefault="009F2A16">
                  <w:pPr>
                    <w:ind w:firstLine="700"/>
                    <w:jc w:val="both"/>
                  </w:pPr>
                  <w:r>
                    <w:rPr>
                      <w:color w:val="000000"/>
                      <w:sz w:val="28"/>
                      <w:szCs w:val="28"/>
                    </w:rPr>
                    <w:lastRenderedPageBreak/>
                    <w:t>Организационно-правовая форма (ОКОПФ) – государственное казенное учреждение субъекта Российской Федерации.</w:t>
                  </w:r>
                </w:p>
                <w:p w:rsidR="00CB3904" w:rsidRDefault="009F2A16">
                  <w:pPr>
                    <w:ind w:firstLine="700"/>
                    <w:jc w:val="both"/>
                  </w:pPr>
                  <w:r>
                    <w:rPr>
                      <w:color w:val="000000"/>
                      <w:sz w:val="28"/>
                      <w:szCs w:val="28"/>
                    </w:rPr>
                    <w:t>Учредителем является Правительство Оренбургской области. Изменение наименования за отчетный период не производилось.</w:t>
                  </w:r>
                </w:p>
                <w:p w:rsidR="00265413" w:rsidRPr="00032A6A" w:rsidRDefault="00B64A24" w:rsidP="00265413">
                  <w:pPr>
                    <w:ind w:firstLine="708"/>
                    <w:jc w:val="both"/>
                    <w:rPr>
                      <w:rFonts w:eastAsia="Calibri"/>
                      <w:sz w:val="28"/>
                      <w:szCs w:val="28"/>
                      <w:lang w:eastAsia="en-US"/>
                    </w:rPr>
                  </w:pPr>
                  <w:r w:rsidRPr="00742FD6">
                    <w:rPr>
                      <w:sz w:val="28"/>
                      <w:szCs w:val="28"/>
                    </w:rPr>
                    <w:t>Руководителем министерства является министр финансов Оренбургской области Сеньчев Евгений Валерьевич</w:t>
                  </w:r>
                  <w:r>
                    <w:rPr>
                      <w:rFonts w:eastAsia="Calibri"/>
                      <w:sz w:val="28"/>
                      <w:szCs w:val="28"/>
                      <w:lang w:eastAsia="en-US"/>
                    </w:rPr>
                    <w:t xml:space="preserve">. </w:t>
                  </w:r>
                  <w:r w:rsidR="00265413" w:rsidRPr="00032A6A">
                    <w:rPr>
                      <w:rFonts w:eastAsia="Calibri"/>
                      <w:sz w:val="28"/>
                      <w:szCs w:val="28"/>
                      <w:lang w:eastAsia="en-US"/>
                    </w:rPr>
                    <w:t>Начальник управления по бюджетному учету и консолидированной отчетности Белякова Татьяна Николаевна.</w:t>
                  </w:r>
                </w:p>
                <w:p w:rsidR="00CB3904" w:rsidRDefault="009F2A16">
                  <w:pPr>
                    <w:ind w:firstLine="700"/>
                    <w:jc w:val="both"/>
                  </w:pPr>
                  <w:r>
                    <w:rPr>
                      <w:color w:val="000000"/>
                      <w:sz w:val="28"/>
                      <w:szCs w:val="28"/>
                    </w:rPr>
                    <w:t>Органом, осуществляющим внешний государственный финансовый контроль, является Счетная палата Оренбургской области.</w:t>
                  </w:r>
                </w:p>
                <w:p w:rsidR="00CB3904" w:rsidRDefault="009F2A16">
                  <w:pPr>
                    <w:ind w:firstLine="700"/>
                    <w:jc w:val="both"/>
                  </w:pPr>
                  <w:r>
                    <w:rPr>
                      <w:color w:val="000000"/>
                      <w:sz w:val="28"/>
                      <w:szCs w:val="28"/>
                    </w:rPr>
                    <w:t>Наименование бюджета – бюджет Оренбургской области.</w:t>
                  </w:r>
                </w:p>
                <w:p w:rsidR="00CB3904" w:rsidRDefault="009F2A16">
                  <w:pPr>
                    <w:ind w:firstLine="700"/>
                    <w:jc w:val="both"/>
                  </w:pPr>
                  <w:r>
                    <w:rPr>
                      <w:color w:val="000000"/>
                      <w:sz w:val="28"/>
                      <w:szCs w:val="28"/>
                    </w:rPr>
                    <w:t>Министерство является главным распорядителем (распорядителем) бюджетных средств, главным администратором (администратором) доходов бюджета, главным администратором (администратором) источников финансирования дефицита бюджета, получателем бюджетных средств.</w:t>
                  </w:r>
                </w:p>
                <w:p w:rsidR="00CB3904" w:rsidRDefault="009F2A16">
                  <w:pPr>
                    <w:ind w:firstLine="700"/>
                    <w:jc w:val="both"/>
                  </w:pPr>
                  <w:r>
                    <w:rPr>
                      <w:color w:val="000000"/>
                      <w:sz w:val="28"/>
                      <w:szCs w:val="28"/>
                    </w:rPr>
                    <w:t>Министерство финансируется за счет средств областного бюджета. Министерству открыты лицевые счета получателя бюджетных средств и по учету средств, находящихся во временном распоряжении учреждения.</w:t>
                  </w:r>
                </w:p>
                <w:p w:rsidR="00CB3904" w:rsidRDefault="009F2A16">
                  <w:pPr>
                    <w:ind w:firstLine="700"/>
                    <w:jc w:val="both"/>
                  </w:pPr>
                  <w:r>
                    <w:rPr>
                      <w:color w:val="000000"/>
                      <w:sz w:val="28"/>
                      <w:szCs w:val="28"/>
                    </w:rPr>
                    <w:t>В УФК по Оренбургской области министерству открыты 2 лицевых счета: 02532008200 – лицевой счет бюджета, 04532008200 – администратора доходов.</w:t>
                  </w:r>
                </w:p>
                <w:p w:rsidR="00CB3904" w:rsidRDefault="009F2A16">
                  <w:pPr>
                    <w:ind w:firstLine="700"/>
                    <w:jc w:val="both"/>
                  </w:pPr>
                  <w:r>
                    <w:rPr>
                      <w:color w:val="000000"/>
                      <w:sz w:val="28"/>
                      <w:szCs w:val="28"/>
                    </w:rPr>
                    <w:t>Министерство осуществляет функции и полномочия учредителя двух подведомственных государственных учреждений, утверждает их уставы, вносит в них изменения, назначает и освобождает от должности руководителей, осуществляет иные действия в соответствии с нормативными правовыми актами Российской Федерации и Оренбургской области.</w:t>
                  </w:r>
                </w:p>
                <w:p w:rsidR="00CB3904" w:rsidRDefault="009F2A16">
                  <w:pPr>
                    <w:ind w:firstLine="700"/>
                    <w:jc w:val="both"/>
                  </w:pPr>
                  <w:r>
                    <w:rPr>
                      <w:color w:val="000000"/>
                      <w:sz w:val="28"/>
                      <w:szCs w:val="28"/>
                    </w:rPr>
                    <w:t>Подведомственные учреждения являются получателями бюджетных средств и наделены полномочиями администратора доходов областного бюджета. </w:t>
                  </w:r>
                </w:p>
                <w:p w:rsidR="00CB3904" w:rsidRDefault="009F2A16">
                  <w:pPr>
                    <w:ind w:firstLine="700"/>
                    <w:jc w:val="both"/>
                  </w:pPr>
                  <w:r>
                    <w:rPr>
                      <w:color w:val="000000"/>
                      <w:sz w:val="28"/>
                      <w:szCs w:val="28"/>
                    </w:rPr>
                    <w:t xml:space="preserve">Государственное казенное учреждение Оренбургской области «Центр по обеспечению» (далее – ГКУ ЦПО) создано в соответствии с постановлением Правительства Оренбургской области от </w:t>
                  </w:r>
                  <w:r w:rsidR="00032A6A">
                    <w:rPr>
                      <w:color w:val="000000"/>
                      <w:sz w:val="28"/>
                      <w:szCs w:val="28"/>
                    </w:rPr>
                    <w:t xml:space="preserve">22.06.2016 </w:t>
                  </w:r>
                  <w:r>
                    <w:rPr>
                      <w:color w:val="000000"/>
                      <w:sz w:val="28"/>
                      <w:szCs w:val="28"/>
                    </w:rPr>
                    <w:t xml:space="preserve">  № 446-п. Целью деятельности ГКУ ЦПО является материально-техническое, автотранспортное, документационное обеспечение деятельности Учредителя,  материально-техническое и автотранспортное обеспечение деятельности  государственного казенного учреждения Оренбургской области «Центр бюджетного учета и отчетности», а также осуществление на безвозмездной основе автотранспортного обслуживания мероприятий, проводимых органами государственной власти и учреждениями Оренбургской области, встреч делегаций, а также автотранспортное обслуживание на безвозмездной основе органов исполнительной власти и учреждений Оренбургской области на основании решения областного штаба по предупреждению завоза и распространения новой </w:t>
                  </w:r>
                  <w:proofErr w:type="spellStart"/>
                  <w:r>
                    <w:rPr>
                      <w:color w:val="000000"/>
                      <w:sz w:val="28"/>
                      <w:szCs w:val="28"/>
                    </w:rPr>
                    <w:t>коронавирусной</w:t>
                  </w:r>
                  <w:proofErr w:type="spellEnd"/>
                  <w:r>
                    <w:rPr>
                      <w:color w:val="000000"/>
                      <w:sz w:val="28"/>
                      <w:szCs w:val="28"/>
                    </w:rPr>
                    <w:t xml:space="preserve"> инфекции, и /или иных органов (в том числе координационных), создаваемых при ухудшении санитарно-эпидемиологической ситуации, при проведении мероприятий ГОЧС, при переводе на военной время. </w:t>
                  </w:r>
                </w:p>
                <w:p w:rsidR="00CB3904" w:rsidRPr="00032A6A" w:rsidRDefault="00032A6A" w:rsidP="00032A6A">
                  <w:pPr>
                    <w:ind w:firstLine="700"/>
                    <w:jc w:val="both"/>
                    <w:rPr>
                      <w:color w:val="000000"/>
                      <w:sz w:val="28"/>
                      <w:szCs w:val="28"/>
                    </w:rPr>
                  </w:pPr>
                  <w:r>
                    <w:rPr>
                      <w:color w:val="000000"/>
                      <w:sz w:val="28"/>
                      <w:szCs w:val="28"/>
                    </w:rPr>
                    <w:t xml:space="preserve"> </w:t>
                  </w:r>
                  <w:r w:rsidR="009F2A16">
                    <w:rPr>
                      <w:color w:val="000000"/>
                      <w:sz w:val="28"/>
                      <w:szCs w:val="28"/>
                    </w:rPr>
                    <w:t xml:space="preserve">Юридический и почтовый адрес ГКУ ЦПО: 460000, г. </w:t>
                  </w:r>
                  <w:proofErr w:type="gramStart"/>
                  <w:r>
                    <w:rPr>
                      <w:color w:val="000000"/>
                      <w:sz w:val="28"/>
                      <w:szCs w:val="28"/>
                    </w:rPr>
                    <w:t>Оренбург,</w:t>
                  </w:r>
                  <w:r w:rsidR="009F2A16">
                    <w:rPr>
                      <w:color w:val="000000"/>
                      <w:sz w:val="28"/>
                      <w:szCs w:val="28"/>
                    </w:rPr>
                    <w:t> </w:t>
                  </w:r>
                  <w:r>
                    <w:rPr>
                      <w:color w:val="000000"/>
                      <w:sz w:val="28"/>
                      <w:szCs w:val="28"/>
                    </w:rPr>
                    <w:t xml:space="preserve"> </w:t>
                  </w:r>
                  <w:r w:rsidR="009F2A16">
                    <w:rPr>
                      <w:color w:val="000000"/>
                      <w:sz w:val="28"/>
                      <w:szCs w:val="28"/>
                    </w:rPr>
                    <w:t>ул.</w:t>
                  </w:r>
                  <w:proofErr w:type="gramEnd"/>
                  <w:r w:rsidR="009F2A16">
                    <w:rPr>
                      <w:color w:val="000000"/>
                      <w:sz w:val="28"/>
                      <w:szCs w:val="28"/>
                    </w:rPr>
                    <w:t xml:space="preserve"> Советская, 54. </w:t>
                  </w:r>
                </w:p>
                <w:p w:rsidR="00CB3904" w:rsidRDefault="009F2A16">
                  <w:pPr>
                    <w:ind w:firstLine="700"/>
                    <w:jc w:val="both"/>
                  </w:pPr>
                  <w:r>
                    <w:rPr>
                      <w:color w:val="000000"/>
                      <w:sz w:val="28"/>
                      <w:szCs w:val="28"/>
                    </w:rPr>
                    <w:lastRenderedPageBreak/>
                    <w:t>ГКУ ЦПО в министерстве открыты лицевые счета получателя средств и лицевой счет по учету средств, находящихся во временном распоряжении учреждения. В УФК по Оренбургской области открыт лицевой счет администратора доходов бюджета № 04532D04600.</w:t>
                  </w:r>
                </w:p>
                <w:p w:rsidR="00CB3904" w:rsidRDefault="009F2A16">
                  <w:pPr>
                    <w:ind w:firstLine="700"/>
                    <w:jc w:val="both"/>
                  </w:pPr>
                  <w:r>
                    <w:rPr>
                      <w:color w:val="000000"/>
                      <w:sz w:val="28"/>
                      <w:szCs w:val="28"/>
                    </w:rPr>
                    <w:t>Государственное казенное учреждение Оренбургской области «Центр бюджетного учета и отчетности» (далее – ГКУ ЦБУ) создано с 01.01.2017 в соответствии с постановлением Правительства Оренбургской области от </w:t>
                  </w:r>
                </w:p>
                <w:p w:rsidR="00CB3904" w:rsidRDefault="009F2A16">
                  <w:pPr>
                    <w:jc w:val="both"/>
                  </w:pPr>
                  <w:r>
                    <w:rPr>
                      <w:color w:val="000000"/>
                      <w:sz w:val="28"/>
                      <w:szCs w:val="28"/>
                    </w:rPr>
                    <w:t>31.10.2016 № 788-п, целью деятельности является ведение централизованного бюджетного учета и отчетности в органах государственной власти, государственных органах и государственных учреждениях Оренбургской области.</w:t>
                  </w:r>
                </w:p>
                <w:p w:rsidR="00CB3904" w:rsidRDefault="009F2A16">
                  <w:pPr>
                    <w:ind w:firstLine="700"/>
                    <w:jc w:val="both"/>
                  </w:pPr>
                  <w:r>
                    <w:rPr>
                      <w:color w:val="000000"/>
                      <w:sz w:val="28"/>
                      <w:szCs w:val="28"/>
                    </w:rPr>
                    <w:t>Юридический адрес ГКУ ЦБУ: 460024, г. Оренбург, ул. Аксакова, д.1.</w:t>
                  </w:r>
                </w:p>
                <w:p w:rsidR="00CB3904" w:rsidRDefault="009F2A16">
                  <w:pPr>
                    <w:ind w:firstLine="700"/>
                    <w:jc w:val="both"/>
                  </w:pPr>
                  <w:r>
                    <w:rPr>
                      <w:color w:val="000000"/>
                      <w:sz w:val="28"/>
                      <w:szCs w:val="28"/>
                    </w:rPr>
                    <w:t>ГКУ ЦБУ в министерстве открыт лицевой счет получателя средств. </w:t>
                  </w:r>
                </w:p>
                <w:p w:rsidR="00CB3904" w:rsidRDefault="009F2A16">
                  <w:pPr>
                    <w:ind w:firstLine="700"/>
                    <w:jc w:val="both"/>
                  </w:pPr>
                  <w:r>
                    <w:rPr>
                      <w:color w:val="000000"/>
                      <w:sz w:val="28"/>
                      <w:szCs w:val="28"/>
                    </w:rPr>
                    <w:t>В УФК по Оренбургской области открыт лицевой счет администратора доходов бюджета № 04532D04830.</w:t>
                  </w:r>
                </w:p>
                <w:p w:rsidR="00CB3904" w:rsidRDefault="009F2A16">
                  <w:pPr>
                    <w:ind w:firstLine="700"/>
                    <w:jc w:val="both"/>
                  </w:pPr>
                  <w:r>
                    <w:rPr>
                      <w:color w:val="000000"/>
                      <w:sz w:val="28"/>
                      <w:szCs w:val="28"/>
                    </w:rPr>
                    <w:t xml:space="preserve">В соответствии с постановлением Правительства Оренбургской области от 03.02.2021 № 42-пп </w:t>
                  </w:r>
                  <w:r w:rsidR="00750587">
                    <w:rPr>
                      <w:color w:val="000000"/>
                      <w:sz w:val="28"/>
                      <w:szCs w:val="28"/>
                    </w:rPr>
                    <w:t>«</w:t>
                  </w:r>
                  <w:r w:rsidR="00750587" w:rsidRPr="008E79F1">
                    <w:rPr>
                      <w:color w:val="000000"/>
                      <w:sz w:val="28"/>
                      <w:szCs w:val="28"/>
                    </w:rPr>
                    <w:t>О передаче полномочий исполнительных органов и подведомственных им государственных казенных учреждений Оренбургской области</w:t>
                  </w:r>
                  <w:r w:rsidR="00750587">
                    <w:rPr>
                      <w:color w:val="000000"/>
                      <w:sz w:val="28"/>
                      <w:szCs w:val="28"/>
                    </w:rPr>
                    <w:t>»</w:t>
                  </w:r>
                  <w:r w:rsidR="00750587" w:rsidRPr="008E79F1">
                    <w:rPr>
                      <w:color w:val="000000"/>
                      <w:sz w:val="28"/>
                      <w:szCs w:val="28"/>
                    </w:rPr>
                    <w:t xml:space="preserve"> </w:t>
                  </w:r>
                  <w:r w:rsidR="00750587">
                    <w:rPr>
                      <w:color w:val="000000"/>
                      <w:sz w:val="28"/>
                      <w:szCs w:val="28"/>
                    </w:rPr>
                    <w:t>(ред. от 14.01.2025)</w:t>
                  </w:r>
                  <w:r>
                    <w:rPr>
                      <w:color w:val="000000"/>
                      <w:sz w:val="28"/>
                      <w:szCs w:val="28"/>
                    </w:rPr>
                    <w:t>, единой учетной политикой при централизации учета, утвержденной приказом министерст</w:t>
                  </w:r>
                  <w:r w:rsidR="00547400">
                    <w:rPr>
                      <w:color w:val="000000"/>
                      <w:sz w:val="28"/>
                      <w:szCs w:val="28"/>
                    </w:rPr>
                    <w:t>ва от 09.04.2020  </w:t>
                  </w:r>
                  <w:r>
                    <w:rPr>
                      <w:color w:val="000000"/>
                      <w:sz w:val="28"/>
                      <w:szCs w:val="28"/>
                    </w:rPr>
                    <w:t>№ 50, полномочия министерства по начислению физическим лицам выплат по оплате труда и иных выплат, а также связанных с ними обязательных платежей в бюджеты бюджетной системы РФ и их перечислению, по ведению бюджетного учета, включая составление и представление  бюджетной   отчетности, консолидированной отчетности бюджетных  и автономных учреждений, иной обязательной отчетности, формируемой на основании данных бюджетного учета, по обеспечению представления такой отчетности в соответствующие государственные (муниципальные) органы, осуществляются ГКУ ЦБУ.</w:t>
                  </w:r>
                </w:p>
                <w:p w:rsidR="00CB3904" w:rsidRDefault="009F2A16">
                  <w:pPr>
                    <w:ind w:firstLine="700"/>
                    <w:jc w:val="both"/>
                  </w:pPr>
                  <w:r>
                    <w:rPr>
                      <w:color w:val="000000"/>
                      <w:sz w:val="28"/>
                      <w:szCs w:val="28"/>
                    </w:rPr>
                    <w:t>В соответствии с соглашением от 08.02.2021 № 8 «О поручении осуществления отдельных действий в целях реализации бюджетных полномочий главного распорядителя бюджетных средств и главного администратора доходов бюджета» планово-экономические функции также переданы ГКУ ЦБУ.</w:t>
                  </w:r>
                </w:p>
                <w:p w:rsidR="00B64A24" w:rsidRDefault="00FE08A0" w:rsidP="00FE08A0">
                  <w:pPr>
                    <w:autoSpaceDE w:val="0"/>
                    <w:autoSpaceDN w:val="0"/>
                    <w:adjustRightInd w:val="0"/>
                    <w:jc w:val="both"/>
                    <w:rPr>
                      <w:rFonts w:eastAsia="Calibri"/>
                      <w:bCs/>
                      <w:sz w:val="28"/>
                      <w:szCs w:val="28"/>
                      <w:lang w:val="x-none" w:eastAsia="en-US"/>
                    </w:rPr>
                  </w:pPr>
                  <w:r>
                    <w:rPr>
                      <w:rFonts w:eastAsia="Calibri"/>
                      <w:bCs/>
                      <w:sz w:val="28"/>
                      <w:szCs w:val="28"/>
                      <w:lang w:eastAsia="en-US"/>
                    </w:rPr>
                    <w:t xml:space="preserve">  </w:t>
                  </w:r>
                  <w:r w:rsidRPr="00FE08A0">
                    <w:rPr>
                      <w:rFonts w:eastAsia="Calibri"/>
                      <w:bCs/>
                      <w:sz w:val="28"/>
                      <w:szCs w:val="28"/>
                      <w:lang w:eastAsia="en-US"/>
                    </w:rPr>
                    <w:t xml:space="preserve"> </w:t>
                  </w:r>
                  <w:r w:rsidR="00B64A24" w:rsidRPr="00FE08A0">
                    <w:rPr>
                      <w:rFonts w:eastAsia="Calibri"/>
                      <w:bCs/>
                      <w:sz w:val="28"/>
                      <w:szCs w:val="28"/>
                      <w:lang w:eastAsia="en-US"/>
                    </w:rPr>
                    <w:t>Д</w:t>
                  </w:r>
                  <w:r w:rsidR="00B64A24" w:rsidRPr="00FE08A0">
                    <w:rPr>
                      <w:rFonts w:eastAsia="Calibri"/>
                      <w:bCs/>
                      <w:sz w:val="28"/>
                      <w:szCs w:val="28"/>
                      <w:lang w:val="x-none" w:eastAsia="en-US"/>
                    </w:rPr>
                    <w:t>иректо</w:t>
                  </w:r>
                  <w:r w:rsidR="00B64A24" w:rsidRPr="00FE08A0">
                    <w:rPr>
                      <w:rFonts w:eastAsia="Calibri"/>
                      <w:bCs/>
                      <w:sz w:val="28"/>
                      <w:szCs w:val="28"/>
                      <w:lang w:eastAsia="en-US"/>
                    </w:rPr>
                    <w:t>ром</w:t>
                  </w:r>
                  <w:r w:rsidR="00B64A24" w:rsidRPr="00FE08A0">
                    <w:rPr>
                      <w:rFonts w:eastAsia="Calibri"/>
                      <w:bCs/>
                      <w:sz w:val="28"/>
                      <w:szCs w:val="28"/>
                      <w:lang w:val="x-none" w:eastAsia="en-US"/>
                    </w:rPr>
                    <w:t xml:space="preserve"> ГКУ ЦБУ </w:t>
                  </w:r>
                  <w:r w:rsidR="00B64A24" w:rsidRPr="00FE08A0">
                    <w:rPr>
                      <w:rFonts w:eastAsia="Calibri"/>
                      <w:bCs/>
                      <w:sz w:val="28"/>
                      <w:szCs w:val="28"/>
                      <w:lang w:eastAsia="en-US"/>
                    </w:rPr>
                    <w:t xml:space="preserve">является </w:t>
                  </w:r>
                  <w:r w:rsidR="00B64A24" w:rsidRPr="00FE08A0">
                    <w:rPr>
                      <w:rFonts w:eastAsia="Calibri"/>
                      <w:sz w:val="28"/>
                      <w:szCs w:val="22"/>
                      <w:lang w:val="x-none" w:eastAsia="en-US"/>
                    </w:rPr>
                    <w:t>Ларина Татьяна Михайловна</w:t>
                  </w:r>
                  <w:r w:rsidR="00B64A24" w:rsidRPr="00FE08A0">
                    <w:rPr>
                      <w:rFonts w:eastAsia="Calibri"/>
                      <w:sz w:val="28"/>
                      <w:szCs w:val="22"/>
                      <w:lang w:eastAsia="en-US"/>
                    </w:rPr>
                    <w:t xml:space="preserve">, </w:t>
                  </w:r>
                  <w:r w:rsidR="00B64A24" w:rsidRPr="00FE08A0">
                    <w:rPr>
                      <w:rFonts w:eastAsia="Calibri"/>
                      <w:bCs/>
                      <w:sz w:val="28"/>
                      <w:szCs w:val="28"/>
                      <w:lang w:val="x-none" w:eastAsia="en-US"/>
                    </w:rPr>
                    <w:t xml:space="preserve">заместитель директора – начальник управления бухгалтерского учета Бердникова Евгения Валерьевна, </w:t>
                  </w:r>
                  <w:r w:rsidR="00B64A24" w:rsidRPr="00FE08A0">
                    <w:rPr>
                      <w:rFonts w:eastAsia="Calibri"/>
                      <w:color w:val="000000"/>
                      <w:sz w:val="28"/>
                      <w:szCs w:val="28"/>
                      <w:lang w:eastAsia="en-US"/>
                    </w:rPr>
                    <w:t xml:space="preserve">заместитель директора – начальник отдела анализа и мониторинга деятельности учреждений и планово-экономической деятельности </w:t>
                  </w:r>
                  <w:r w:rsidR="00B64A24" w:rsidRPr="00FE08A0">
                    <w:rPr>
                      <w:rFonts w:eastAsia="Calibri"/>
                      <w:sz w:val="28"/>
                      <w:szCs w:val="28"/>
                      <w:lang w:val="x-none" w:eastAsia="en-US"/>
                    </w:rPr>
                    <w:t>ГКУ ЦБУ</w:t>
                  </w:r>
                  <w:r w:rsidR="00B64A24" w:rsidRPr="00FE08A0">
                    <w:rPr>
                      <w:rFonts w:eastAsia="Calibri"/>
                      <w:sz w:val="28"/>
                      <w:szCs w:val="28"/>
                      <w:lang w:eastAsia="en-US"/>
                    </w:rPr>
                    <w:t xml:space="preserve"> Безбородова</w:t>
                  </w:r>
                  <w:r w:rsidR="00B64A24" w:rsidRPr="00FE08A0">
                    <w:rPr>
                      <w:rFonts w:eastAsia="Calibri"/>
                      <w:color w:val="000000"/>
                      <w:sz w:val="28"/>
                      <w:szCs w:val="28"/>
                      <w:lang w:eastAsia="en-US"/>
                    </w:rPr>
                    <w:t xml:space="preserve"> Наталья Викторовна, </w:t>
                  </w:r>
                  <w:r w:rsidR="00B64A24" w:rsidRPr="00FE08A0">
                    <w:rPr>
                      <w:rFonts w:eastAsia="Calibri"/>
                      <w:bCs/>
                      <w:sz w:val="28"/>
                      <w:szCs w:val="28"/>
                      <w:lang w:val="x-none" w:eastAsia="en-US"/>
                    </w:rPr>
                    <w:t xml:space="preserve">начальник отдела бюджетного (бухгалтерского) учета и отчетности Потапова </w:t>
                  </w:r>
                  <w:r w:rsidR="00B64A24" w:rsidRPr="00FE08A0">
                    <w:rPr>
                      <w:rFonts w:eastAsia="Calibri"/>
                      <w:bCs/>
                      <w:sz w:val="28"/>
                      <w:szCs w:val="28"/>
                      <w:lang w:eastAsia="en-US"/>
                    </w:rPr>
                    <w:t>Ирина Геннадьевна</w:t>
                  </w:r>
                  <w:r w:rsidR="00B64A24" w:rsidRPr="00FE08A0">
                    <w:rPr>
                      <w:rFonts w:eastAsia="Calibri"/>
                      <w:bCs/>
                      <w:sz w:val="28"/>
                      <w:szCs w:val="28"/>
                      <w:lang w:val="x-none" w:eastAsia="en-US"/>
                    </w:rPr>
                    <w:t>.</w:t>
                  </w:r>
                </w:p>
                <w:p w:rsidR="00FE08A0" w:rsidRPr="00FE08A0" w:rsidRDefault="00FE08A0" w:rsidP="00FE08A0">
                  <w:pPr>
                    <w:autoSpaceDE w:val="0"/>
                    <w:autoSpaceDN w:val="0"/>
                    <w:adjustRightInd w:val="0"/>
                    <w:jc w:val="both"/>
                    <w:rPr>
                      <w:rFonts w:eastAsia="Calibri"/>
                      <w:sz w:val="28"/>
                      <w:szCs w:val="28"/>
                      <w:lang w:eastAsia="en-US"/>
                    </w:rPr>
                  </w:pPr>
                  <w:r w:rsidRPr="00FE08A0">
                    <w:rPr>
                      <w:rFonts w:eastAsia="Calibri"/>
                      <w:sz w:val="28"/>
                      <w:szCs w:val="28"/>
                      <w:lang w:eastAsia="en-US"/>
                    </w:rPr>
                    <w:t xml:space="preserve">             Бюджетная отчетность министерства составлена начальником отдела бюджетного (бухгалтерского) учета и отчетности ГКУ ЦБУ Потаповой Ириной Геннадьевной.  </w:t>
                  </w:r>
                </w:p>
                <w:p w:rsidR="00CB3904" w:rsidRDefault="009F2A16">
                  <w:pPr>
                    <w:ind w:firstLine="700"/>
                    <w:jc w:val="both"/>
                  </w:pPr>
                  <w:r>
                    <w:rPr>
                      <w:color w:val="000000"/>
                      <w:sz w:val="28"/>
                      <w:szCs w:val="28"/>
                    </w:rPr>
                    <w:t>Реорганизационные мероприятия в отчетном периоде не проводились. Изменения в состав бюджетных полномочий и видов деятельности министерства и подведомственных учреждений не вносились.    </w:t>
                  </w:r>
                </w:p>
                <w:p w:rsidR="00CB3904" w:rsidRDefault="009F2A16">
                  <w:pPr>
                    <w:ind w:firstLine="700"/>
                    <w:jc w:val="both"/>
                  </w:pPr>
                  <w:r w:rsidRPr="00FE08A0">
                    <w:rPr>
                      <w:color w:val="000000"/>
                      <w:sz w:val="28"/>
                      <w:szCs w:val="28"/>
                    </w:rPr>
                    <w:lastRenderedPageBreak/>
                    <w:t>Бюджетная отчетность по состоянию на 01.01.202</w:t>
                  </w:r>
                  <w:r w:rsidR="00547400" w:rsidRPr="00FE08A0">
                    <w:rPr>
                      <w:color w:val="000000"/>
                      <w:sz w:val="28"/>
                      <w:szCs w:val="28"/>
                    </w:rPr>
                    <w:t>5</w:t>
                  </w:r>
                  <w:r w:rsidRPr="00FE08A0">
                    <w:rPr>
                      <w:color w:val="000000"/>
                      <w:sz w:val="28"/>
                      <w:szCs w:val="28"/>
                    </w:rPr>
                    <w:t xml:space="preserve"> составлена в соответствии с:</w:t>
                  </w:r>
                </w:p>
                <w:p w:rsidR="00CB3904" w:rsidRDefault="009F2A16">
                  <w:pPr>
                    <w:ind w:firstLine="700"/>
                    <w:jc w:val="both"/>
                  </w:pPr>
                  <w:r>
                    <w:rPr>
                      <w:color w:val="000000"/>
                      <w:sz w:val="28"/>
                      <w:szCs w:val="28"/>
                    </w:rPr>
                    <w:t>– инструкцией о порядке составления и представления годовой, квартальной и месячной отчетности об исполнении бюджетов бюджетной системы</w:t>
                  </w:r>
                  <w:r w:rsidR="00CD61FD" w:rsidRPr="008E523C">
                    <w:rPr>
                      <w:sz w:val="28"/>
                      <w:szCs w:val="28"/>
                    </w:rPr>
                    <w:t xml:space="preserve"> Российской Федерации</w:t>
                  </w:r>
                  <w:r>
                    <w:rPr>
                      <w:color w:val="000000"/>
                      <w:sz w:val="28"/>
                      <w:szCs w:val="28"/>
                    </w:rPr>
                    <w:t>, утвержденной приказом Минфина Российской Федерации от 28.12.2010 №191н (далее Инструкция 191н);</w:t>
                  </w:r>
                </w:p>
                <w:p w:rsidR="00CB3904" w:rsidRDefault="009F2A16">
                  <w:pPr>
                    <w:ind w:firstLine="700"/>
                    <w:jc w:val="both"/>
                  </w:pPr>
                  <w:r>
                    <w:rPr>
                      <w:color w:val="000000"/>
                      <w:sz w:val="28"/>
                      <w:szCs w:val="28"/>
                    </w:rPr>
                    <w:t>– приказом министерства финансов Оренбургской области от 26.11.2018    </w:t>
                  </w:r>
                  <w:r w:rsidR="005279B5" w:rsidRPr="005279B5">
                    <w:rPr>
                      <w:color w:val="000000"/>
                      <w:sz w:val="28"/>
                      <w:szCs w:val="28"/>
                    </w:rPr>
                    <w:t xml:space="preserve">  </w:t>
                  </w:r>
                  <w:r>
                    <w:rPr>
                      <w:color w:val="000000"/>
                      <w:sz w:val="28"/>
                      <w:szCs w:val="28"/>
                    </w:rPr>
                    <w:t xml:space="preserve">№ 172 </w:t>
                  </w:r>
                  <w:r w:rsidR="00CD61FD" w:rsidRPr="008E523C">
                    <w:rPr>
                      <w:sz w:val="28"/>
                      <w:szCs w:val="28"/>
                    </w:rPr>
                    <w:t>«</w:t>
                  </w:r>
                  <w:r w:rsidR="00CD61FD" w:rsidRPr="00F12694">
                    <w:rPr>
                      <w:sz w:val="28"/>
                      <w:szCs w:val="28"/>
                    </w:rPr>
                    <w:t>Об утверждении Порядка составления и представления бюджетной отчетности и консолидированной бухгалтерской отчетности</w:t>
                  </w:r>
                  <w:r w:rsidR="00CD61FD" w:rsidRPr="008E523C">
                    <w:rPr>
                      <w:sz w:val="28"/>
                      <w:szCs w:val="28"/>
                    </w:rPr>
                    <w:t>»</w:t>
                  </w:r>
                  <w:r>
                    <w:rPr>
                      <w:color w:val="000000"/>
                      <w:sz w:val="28"/>
                      <w:szCs w:val="28"/>
                    </w:rPr>
                    <w:t>;</w:t>
                  </w:r>
                </w:p>
                <w:p w:rsidR="00CB3904" w:rsidRDefault="009F2A16">
                  <w:pPr>
                    <w:ind w:firstLine="560"/>
                    <w:jc w:val="both"/>
                  </w:pPr>
                  <w:r>
                    <w:rPr>
                      <w:color w:val="000000"/>
                      <w:sz w:val="28"/>
                      <w:szCs w:val="28"/>
                    </w:rPr>
                    <w:t>– письмом министерства финансов Оренбургской обл</w:t>
                  </w:r>
                  <w:r w:rsidR="00547400">
                    <w:rPr>
                      <w:color w:val="000000"/>
                      <w:sz w:val="28"/>
                      <w:szCs w:val="28"/>
                    </w:rPr>
                    <w:t xml:space="preserve">асти </w:t>
                  </w:r>
                  <w:r w:rsidR="00CD61FD" w:rsidRPr="004C10F5">
                    <w:rPr>
                      <w:rFonts w:eastAsia="Calibri"/>
                      <w:sz w:val="28"/>
                      <w:szCs w:val="28"/>
                    </w:rPr>
                    <w:t xml:space="preserve">от 09.01.2025 </w:t>
                  </w:r>
                  <w:r w:rsidR="005279B5" w:rsidRPr="005279B5">
                    <w:rPr>
                      <w:rFonts w:eastAsia="Calibri"/>
                      <w:sz w:val="28"/>
                      <w:szCs w:val="28"/>
                    </w:rPr>
                    <w:t xml:space="preserve">                    </w:t>
                  </w:r>
                  <w:r w:rsidR="00CD61FD" w:rsidRPr="004C10F5">
                    <w:rPr>
                      <w:rFonts w:eastAsia="Calibri"/>
                      <w:sz w:val="28"/>
                      <w:szCs w:val="28"/>
                    </w:rPr>
                    <w:t>№ 17/11-60/4</w:t>
                  </w:r>
                  <w:r w:rsidR="00CD61FD" w:rsidRPr="004C10F5">
                    <w:rPr>
                      <w:rFonts w:eastAsia="Calibri"/>
                      <w:sz w:val="28"/>
                      <w:szCs w:val="28"/>
                      <w:lang w:eastAsia="en-US"/>
                    </w:rPr>
                    <w:t xml:space="preserve"> «О составлении и представлении годовой бюджетной отчетности и годовой консолидированной бухгалтерской отчетности государственных бюджетных и автономных учреждений главными администраторами средств областного бюджета за 2024 год»</w:t>
                  </w:r>
                  <w:r>
                    <w:rPr>
                      <w:color w:val="000000"/>
                      <w:sz w:val="28"/>
                      <w:szCs w:val="28"/>
                    </w:rPr>
                    <w:t>.</w:t>
                  </w:r>
                </w:p>
                <w:p w:rsidR="00CB3904" w:rsidRDefault="009F2A16">
                  <w:pPr>
                    <w:ind w:firstLine="560"/>
                    <w:jc w:val="both"/>
                  </w:pPr>
                  <w:r>
                    <w:rPr>
                      <w:color w:val="000000"/>
                      <w:sz w:val="28"/>
                      <w:szCs w:val="28"/>
                    </w:rPr>
                    <w:t xml:space="preserve">При составлении бюджетной отчетности учтены требования федеральных </w:t>
                  </w:r>
                  <w:hyperlink r:id="rId7" w:history="1">
                    <w:r w:rsidRPr="00547400">
                      <w:rPr>
                        <w:rStyle w:val="a3"/>
                        <w:color w:val="auto"/>
                        <w:sz w:val="28"/>
                        <w:szCs w:val="28"/>
                        <w:u w:val="none"/>
                      </w:rPr>
                      <w:t>стандарт</w:t>
                    </w:r>
                  </w:hyperlink>
                  <w:r w:rsidRPr="00547400">
                    <w:rPr>
                      <w:sz w:val="28"/>
                      <w:szCs w:val="28"/>
                    </w:rPr>
                    <w:t>ов</w:t>
                  </w:r>
                  <w:r w:rsidRPr="00547400">
                    <w:rPr>
                      <w:color w:val="000000"/>
                      <w:sz w:val="28"/>
                      <w:szCs w:val="28"/>
                    </w:rPr>
                    <w:t xml:space="preserve"> </w:t>
                  </w:r>
                  <w:r>
                    <w:rPr>
                      <w:color w:val="000000"/>
                      <w:sz w:val="28"/>
                      <w:szCs w:val="28"/>
                    </w:rPr>
                    <w:t>бухгалтерского учета для организаций государственного сектора «Представление бухгалтерской (финансовой) отчетности», утвержденного приказом министерства финансов Российской Федерации от 31.12.2016 № 260н, «Концептуальные основы бухгалтерского учета и отчетности организаций государственного сектора», утвержденного приказом министерства финансов Российской Федера</w:t>
                  </w:r>
                  <w:r w:rsidR="00547400">
                    <w:rPr>
                      <w:color w:val="000000"/>
                      <w:sz w:val="28"/>
                      <w:szCs w:val="28"/>
                    </w:rPr>
                    <w:t>ции от 31.12.2016</w:t>
                  </w:r>
                  <w:r>
                    <w:rPr>
                      <w:color w:val="000000"/>
                      <w:sz w:val="28"/>
                      <w:szCs w:val="28"/>
                    </w:rPr>
                    <w:t>  № 256н (далее – СГС «Концептуальные основы бухгалтерского учета и отчетности организаций государственного сектора»), «Бюджетная информация в бухгалтерской (финансовой) отчетности», утвержденного приказом министерства финансов Российской Федерац</w:t>
                  </w:r>
                  <w:r w:rsidR="00547400">
                    <w:rPr>
                      <w:color w:val="000000"/>
                      <w:sz w:val="28"/>
                      <w:szCs w:val="28"/>
                    </w:rPr>
                    <w:t xml:space="preserve">ии от 28.02.2018 </w:t>
                  </w:r>
                  <w:r>
                    <w:rPr>
                      <w:color w:val="000000"/>
                      <w:sz w:val="28"/>
                      <w:szCs w:val="28"/>
                    </w:rPr>
                    <w:t>№ 37н (далее – СГС «Бюджетная информация»).</w:t>
                  </w:r>
                </w:p>
                <w:p w:rsidR="00CB3904" w:rsidRDefault="009F2A16">
                  <w:pPr>
                    <w:ind w:firstLine="700"/>
                    <w:jc w:val="both"/>
                  </w:pPr>
                  <w:r>
                    <w:rPr>
                      <w:color w:val="000000"/>
                      <w:sz w:val="28"/>
                      <w:szCs w:val="28"/>
                    </w:rPr>
                    <w:t>Показатели бюджетной отчетности сформированы исходя из требований нормативных правовых актов, регулирующих ведение бухгалтерского учета и составление бухгалтерской (финансовой) отчетности.</w:t>
                  </w:r>
                </w:p>
                <w:p w:rsidR="00CB3904" w:rsidRDefault="009F2A16">
                  <w:pPr>
                    <w:ind w:firstLine="700"/>
                    <w:jc w:val="both"/>
                  </w:pPr>
                  <w:r>
                    <w:rPr>
                      <w:color w:val="000000"/>
                      <w:sz w:val="28"/>
                      <w:szCs w:val="28"/>
                    </w:rPr>
                    <w:t xml:space="preserve">Отчетность представляется в срок, установленный приказом министерства финансов Оренбургской области </w:t>
                  </w:r>
                  <w:r w:rsidR="00FE08A0" w:rsidRPr="00B638C7">
                    <w:rPr>
                      <w:sz w:val="28"/>
                    </w:rPr>
                    <w:t>от 11.12.202</w:t>
                  </w:r>
                  <w:r w:rsidR="00FE08A0">
                    <w:rPr>
                      <w:sz w:val="28"/>
                    </w:rPr>
                    <w:t>4</w:t>
                  </w:r>
                  <w:r w:rsidR="00FE08A0" w:rsidRPr="00B638C7">
                    <w:rPr>
                      <w:sz w:val="28"/>
                    </w:rPr>
                    <w:t xml:space="preserve"> года № 1</w:t>
                  </w:r>
                  <w:r w:rsidR="00FE08A0">
                    <w:rPr>
                      <w:sz w:val="28"/>
                    </w:rPr>
                    <w:t>94</w:t>
                  </w:r>
                  <w:r w:rsidR="00FE08A0" w:rsidRPr="00B638C7">
                    <w:rPr>
                      <w:sz w:val="28"/>
                    </w:rPr>
                    <w:t xml:space="preserve"> «О сроках представления главными администраторами средств областного бюджета консолидированной годовой бюджетной отчетности, консолидированной годовой бухгалтерской отчетности бюджетных и автономных учреждений за 202</w:t>
                  </w:r>
                  <w:r w:rsidR="00FE08A0">
                    <w:rPr>
                      <w:sz w:val="28"/>
                    </w:rPr>
                    <w:t>4</w:t>
                  </w:r>
                  <w:r w:rsidR="00FE08A0" w:rsidRPr="00B638C7">
                    <w:rPr>
                      <w:sz w:val="28"/>
                    </w:rPr>
                    <w:t xml:space="preserve"> год»</w:t>
                  </w:r>
                  <w:r>
                    <w:rPr>
                      <w:color w:val="000000"/>
                      <w:sz w:val="28"/>
                      <w:szCs w:val="28"/>
                    </w:rPr>
                    <w:t>.</w:t>
                  </w:r>
                </w:p>
              </w:tc>
            </w:tr>
          </w:tbl>
          <w:p w:rsidR="00CB3904" w:rsidRDefault="009F2A16">
            <w:pPr>
              <w:jc w:val="both"/>
              <w:rPr>
                <w:color w:val="000000"/>
                <w:sz w:val="28"/>
                <w:szCs w:val="28"/>
              </w:rPr>
            </w:pPr>
            <w:r>
              <w:rPr>
                <w:color w:val="000000"/>
                <w:sz w:val="28"/>
                <w:szCs w:val="28"/>
              </w:rPr>
              <w:lastRenderedPageBreak/>
              <w:t xml:space="preserve"> </w:t>
            </w:r>
          </w:p>
        </w:tc>
      </w:tr>
      <w:tr w:rsidR="00CB3904">
        <w:trPr>
          <w:trHeight w:val="322"/>
        </w:trPr>
        <w:tc>
          <w:tcPr>
            <w:tcW w:w="10314" w:type="dxa"/>
            <w:gridSpan w:val="6"/>
            <w:vMerge w:val="restart"/>
            <w:tcMar>
              <w:top w:w="0" w:type="dxa"/>
              <w:left w:w="0" w:type="dxa"/>
              <w:bottom w:w="0" w:type="dxa"/>
              <w:right w:w="0" w:type="dxa"/>
            </w:tcMar>
          </w:tcPr>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CB3904">
              <w:tc>
                <w:tcPr>
                  <w:tcW w:w="10314" w:type="dxa"/>
                  <w:tcMar>
                    <w:top w:w="0" w:type="dxa"/>
                    <w:left w:w="0" w:type="dxa"/>
                    <w:bottom w:w="0" w:type="dxa"/>
                    <w:right w:w="400" w:type="dxa"/>
                  </w:tcMar>
                </w:tcPr>
                <w:p w:rsidR="00CB3904" w:rsidRDefault="009F2A16" w:rsidP="006F2D2F">
                  <w:pPr>
                    <w:ind w:firstLine="700"/>
                    <w:jc w:val="both"/>
                  </w:pPr>
                  <w:r>
                    <w:rPr>
                      <w:color w:val="000000"/>
                      <w:sz w:val="28"/>
                      <w:szCs w:val="28"/>
                    </w:rPr>
                    <w:lastRenderedPageBreak/>
                    <w:t xml:space="preserve"> Основными мероприятиями по эффективности использования основных фондов являются правильная эксплуатация, бережное отношение, ежегодный осмотр технического состояния и профилактический ремонт. Обеспечена своевременность поступления материальных запасов. Сохранность основных средств обеспечивается посредством их закрепления за материально-ответственными лицами и проведением инвентаризаций имущества. В целях эффективного расходования бюджетных средств в министерстве и подведомственных учреждениях (далее – Учреждения) осуществляется контроль за экономным расходованием бумаги и канцелярских товаров, за сохранностью основных средств, проводятся проверки их технического состояния.</w:t>
                  </w:r>
                </w:p>
                <w:p w:rsidR="00CB3904" w:rsidRDefault="009F2A16">
                  <w:pPr>
                    <w:ind w:firstLine="700"/>
                    <w:jc w:val="both"/>
                  </w:pPr>
                  <w:r>
                    <w:rPr>
                      <w:color w:val="000000"/>
                      <w:sz w:val="28"/>
                      <w:szCs w:val="28"/>
                    </w:rPr>
                    <w:lastRenderedPageBreak/>
                    <w:t>Компьютерное оборудование защищено антивирусными программными продуктами. Многофункциональные и печатающие устройства переведены в режим экономии тонера.</w:t>
                  </w:r>
                </w:p>
                <w:p w:rsidR="00CB3904" w:rsidRDefault="009F2A16">
                  <w:pPr>
                    <w:ind w:firstLine="700"/>
                    <w:jc w:val="both"/>
                  </w:pPr>
                  <w:r>
                    <w:rPr>
                      <w:color w:val="000000"/>
                      <w:sz w:val="28"/>
                      <w:szCs w:val="28"/>
                    </w:rPr>
                    <w:t xml:space="preserve">В министерстве и Учреждениях осуществляется постоянный контроль за экономным и целевым использованием бюджетных средств. Так согласно приказу </w:t>
                  </w:r>
                  <w:r w:rsidR="003A07F4" w:rsidRPr="009856BC">
                    <w:rPr>
                      <w:sz w:val="28"/>
                      <w:szCs w:val="28"/>
                    </w:rPr>
                    <w:t xml:space="preserve">от </w:t>
                  </w:r>
                  <w:r w:rsidR="003A07F4" w:rsidRPr="001777AD">
                    <w:rPr>
                      <w:sz w:val="28"/>
                      <w:szCs w:val="28"/>
                    </w:rPr>
                    <w:t xml:space="preserve">22.07.2024 № 14 </w:t>
                  </w:r>
                  <w:r>
                    <w:rPr>
                      <w:color w:val="000000"/>
                      <w:sz w:val="28"/>
                      <w:szCs w:val="28"/>
                    </w:rPr>
                    <w:t xml:space="preserve"> в ГКУ ЦПО введены нормы расхода бензина автомобильного и дизельного топлива. Расходы по результатам деятельности за 202</w:t>
                  </w:r>
                  <w:r w:rsidR="003A07F4">
                    <w:rPr>
                      <w:color w:val="000000"/>
                      <w:sz w:val="28"/>
                      <w:szCs w:val="28"/>
                    </w:rPr>
                    <w:t>4</w:t>
                  </w:r>
                  <w:r>
                    <w:rPr>
                      <w:color w:val="000000"/>
                      <w:sz w:val="28"/>
                      <w:szCs w:val="28"/>
                    </w:rPr>
                    <w:t xml:space="preserve"> год сложились в пределах установленных норм.</w:t>
                  </w:r>
                </w:p>
                <w:p w:rsidR="00CB3904" w:rsidRDefault="009F2A16">
                  <w:pPr>
                    <w:ind w:firstLine="700"/>
                    <w:jc w:val="both"/>
                  </w:pPr>
                  <w:r>
                    <w:rPr>
                      <w:color w:val="000000"/>
                      <w:sz w:val="28"/>
                      <w:szCs w:val="28"/>
                    </w:rPr>
                    <w:t xml:space="preserve">Положительный экономический результат при расходовании бюджетных средств достигается в результате применения конкурентных способов заключения контрактов в рамках исполнения </w:t>
                  </w:r>
                  <w:hyperlink r:id="rId8" w:history="1">
                    <w:r w:rsidRPr="003A07F4">
                      <w:rPr>
                        <w:rStyle w:val="a3"/>
                        <w:color w:val="auto"/>
                        <w:sz w:val="28"/>
                        <w:szCs w:val="28"/>
                        <w:u w:val="none"/>
                      </w:rPr>
                      <w:t>Федерального закона</w:t>
                    </w:r>
                  </w:hyperlink>
                  <w:r>
                    <w:rPr>
                      <w:color w:val="000000"/>
                      <w:sz w:val="28"/>
                      <w:szCs w:val="28"/>
                    </w:rPr>
                    <w:t xml:space="preserve"> от 05.04.2013 № 44-ФЗ «О контрактной системе в сфере закупок товаров, работ, услуг для обеспечения государственных и муниципальных нужд». В отчетном периоде экономия бюджетных средств в результате применения конкурентных способов составила </w:t>
                  </w:r>
                  <w:r w:rsidR="003A07F4" w:rsidRPr="003A07F4">
                    <w:rPr>
                      <w:color w:val="000000"/>
                      <w:sz w:val="28"/>
                      <w:szCs w:val="28"/>
                    </w:rPr>
                    <w:t>957</w:t>
                  </w:r>
                  <w:r w:rsidR="00AD4713">
                    <w:rPr>
                      <w:color w:val="000000"/>
                      <w:sz w:val="28"/>
                      <w:szCs w:val="28"/>
                    </w:rPr>
                    <w:t>,2</w:t>
                  </w:r>
                  <w:r w:rsidR="003A07F4">
                    <w:rPr>
                      <w:color w:val="000000"/>
                      <w:sz w:val="28"/>
                      <w:szCs w:val="28"/>
                    </w:rPr>
                    <w:t xml:space="preserve"> </w:t>
                  </w:r>
                  <w:r w:rsidR="00AD4713">
                    <w:rPr>
                      <w:sz w:val="28"/>
                      <w:szCs w:val="28"/>
                    </w:rPr>
                    <w:t xml:space="preserve">тыс. </w:t>
                  </w:r>
                  <w:r w:rsidR="00AD4713" w:rsidRPr="00363581">
                    <w:rPr>
                      <w:sz w:val="28"/>
                      <w:szCs w:val="28"/>
                    </w:rPr>
                    <w:t>рублей</w:t>
                  </w:r>
                  <w:r>
                    <w:rPr>
                      <w:color w:val="000000"/>
                      <w:sz w:val="28"/>
                      <w:szCs w:val="28"/>
                    </w:rPr>
                    <w:t>.</w:t>
                  </w:r>
                </w:p>
                <w:p w:rsidR="00CB3904" w:rsidRDefault="009F2A16">
                  <w:pPr>
                    <w:ind w:firstLine="700"/>
                    <w:jc w:val="both"/>
                  </w:pPr>
                  <w:r>
                    <w:rPr>
                      <w:color w:val="000000"/>
                      <w:sz w:val="28"/>
                      <w:szCs w:val="28"/>
                    </w:rPr>
                    <w:t>В целях повышения квалификации специалисты министерства приняли участие в онлайн-семинарах, организованных Министерством финансов Российской Федерации, Федеральным казначейством России. </w:t>
                  </w:r>
                </w:p>
                <w:p w:rsidR="00CB3904" w:rsidRDefault="009F2A16">
                  <w:pPr>
                    <w:ind w:firstLine="700"/>
                    <w:jc w:val="both"/>
                  </w:pPr>
                  <w:r>
                    <w:rPr>
                      <w:color w:val="000000"/>
                      <w:sz w:val="28"/>
                      <w:szCs w:val="28"/>
                    </w:rPr>
                    <w:t>В соответствии с указом Губернатора Оренбургской области от  15.08.2014 № 508-ук «Об утверждении структуры и предельной численности министерства финансов Оренбургской области» общая численность работников министерства согласно штатному расписанию на 01.01.202</w:t>
                  </w:r>
                  <w:r w:rsidR="003A07F4">
                    <w:rPr>
                      <w:color w:val="000000"/>
                      <w:sz w:val="28"/>
                      <w:szCs w:val="28"/>
                    </w:rPr>
                    <w:t>5</w:t>
                  </w:r>
                  <w:r>
                    <w:rPr>
                      <w:color w:val="000000"/>
                      <w:sz w:val="28"/>
                      <w:szCs w:val="28"/>
                    </w:rPr>
                    <w:t xml:space="preserve"> составила 117 единиц, в том числе: численность работников, замещающих государственные должности – 1 единица; численность работников, замещающих должности государственной гражданской службы –112 единиц, численность работников замещающих должности, не являющиеся должностями государственной гражданской службы – 4 единицы. Среднесписочная численность за отчетный период составила </w:t>
                  </w:r>
                  <w:r w:rsidR="00220E98">
                    <w:rPr>
                      <w:color w:val="000000"/>
                      <w:sz w:val="28"/>
                      <w:szCs w:val="28"/>
                    </w:rPr>
                    <w:t>99</w:t>
                  </w:r>
                  <w:r>
                    <w:rPr>
                      <w:color w:val="000000"/>
                      <w:sz w:val="28"/>
                      <w:szCs w:val="28"/>
                    </w:rPr>
                    <w:t xml:space="preserve"> единиц.     </w:t>
                  </w:r>
                </w:p>
                <w:p w:rsidR="00CB3904" w:rsidRDefault="009F2A16" w:rsidP="003A07F4">
                  <w:pPr>
                    <w:ind w:firstLine="700"/>
                    <w:jc w:val="both"/>
                  </w:pPr>
                  <w:r>
                    <w:rPr>
                      <w:color w:val="000000"/>
                      <w:sz w:val="28"/>
                      <w:szCs w:val="28"/>
                    </w:rPr>
                    <w:t>Штатная численность работников ГКУ ЦПО утверждена в количестве 18 единиц, среднесписочная численность за отчетный период составила 1</w:t>
                  </w:r>
                  <w:r w:rsidR="003A07F4">
                    <w:rPr>
                      <w:color w:val="000000"/>
                      <w:sz w:val="28"/>
                      <w:szCs w:val="28"/>
                    </w:rPr>
                    <w:t>5</w:t>
                  </w:r>
                  <w:r w:rsidR="00220E98">
                    <w:rPr>
                      <w:color w:val="000000"/>
                      <w:sz w:val="28"/>
                      <w:szCs w:val="28"/>
                    </w:rPr>
                    <w:t xml:space="preserve"> </w:t>
                  </w:r>
                  <w:r>
                    <w:rPr>
                      <w:color w:val="000000"/>
                      <w:sz w:val="28"/>
                      <w:szCs w:val="28"/>
                    </w:rPr>
                    <w:t>единиц. </w:t>
                  </w:r>
                </w:p>
                <w:p w:rsidR="00CB3904" w:rsidRDefault="009F2A16">
                  <w:pPr>
                    <w:ind w:firstLine="700"/>
                    <w:jc w:val="both"/>
                  </w:pPr>
                  <w:r>
                    <w:rPr>
                      <w:color w:val="000000"/>
                      <w:sz w:val="28"/>
                      <w:szCs w:val="28"/>
                    </w:rPr>
                    <w:t>В ГКУ ЦБУ по штатному расписанию на 01.01.202</w:t>
                  </w:r>
                  <w:r w:rsidR="003A07F4">
                    <w:rPr>
                      <w:color w:val="000000"/>
                      <w:sz w:val="28"/>
                      <w:szCs w:val="28"/>
                    </w:rPr>
                    <w:t>5</w:t>
                  </w:r>
                  <w:r>
                    <w:rPr>
                      <w:color w:val="000000"/>
                      <w:sz w:val="28"/>
                      <w:szCs w:val="28"/>
                    </w:rPr>
                    <w:t xml:space="preserve"> утверждено</w:t>
                  </w:r>
                  <w:r w:rsidR="003A07F4">
                    <w:rPr>
                      <w:color w:val="000000"/>
                      <w:sz w:val="28"/>
                      <w:szCs w:val="28"/>
                    </w:rPr>
                    <w:t xml:space="preserve"> </w:t>
                  </w:r>
                  <w:r>
                    <w:rPr>
                      <w:color w:val="000000"/>
                      <w:sz w:val="28"/>
                      <w:szCs w:val="28"/>
                    </w:rPr>
                    <w:t xml:space="preserve">  96 штатных единиц, фактически замещено </w:t>
                  </w:r>
                  <w:r w:rsidR="00B1791C">
                    <w:rPr>
                      <w:color w:val="000000"/>
                      <w:sz w:val="28"/>
                      <w:szCs w:val="28"/>
                    </w:rPr>
                    <w:t>87</w:t>
                  </w:r>
                  <w:r>
                    <w:rPr>
                      <w:color w:val="000000"/>
                      <w:sz w:val="28"/>
                      <w:szCs w:val="28"/>
                    </w:rPr>
                    <w:t xml:space="preserve"> единицы. Среднесписочная численность за отчетный период составила </w:t>
                  </w:r>
                  <w:r w:rsidR="00B1791C">
                    <w:rPr>
                      <w:color w:val="000000"/>
                      <w:sz w:val="28"/>
                      <w:szCs w:val="28"/>
                    </w:rPr>
                    <w:t>87</w:t>
                  </w:r>
                  <w:r w:rsidR="00220E98">
                    <w:rPr>
                      <w:color w:val="000000"/>
                      <w:sz w:val="28"/>
                      <w:szCs w:val="28"/>
                    </w:rPr>
                    <w:t xml:space="preserve"> </w:t>
                  </w:r>
                  <w:r>
                    <w:rPr>
                      <w:color w:val="000000"/>
                      <w:sz w:val="28"/>
                      <w:szCs w:val="28"/>
                    </w:rPr>
                    <w:t>единиц.</w:t>
                  </w:r>
                </w:p>
                <w:p w:rsidR="00CB3904" w:rsidRDefault="009F2A16">
                  <w:pPr>
                    <w:ind w:firstLine="700"/>
                    <w:jc w:val="both"/>
                  </w:pPr>
                  <w:r>
                    <w:rPr>
                      <w:color w:val="000000"/>
                      <w:sz w:val="28"/>
                      <w:szCs w:val="28"/>
                    </w:rPr>
                    <w:t>Сотрудники министерства и Учреждений обеспечены всеми необходимыми основными средствами, материальными запасами исходя из реальной потребности.</w:t>
                  </w:r>
                  <w:r>
                    <w:rPr>
                      <w:color w:val="FF0000"/>
                      <w:sz w:val="28"/>
                      <w:szCs w:val="28"/>
                    </w:rPr>
                    <w:t> </w:t>
                  </w:r>
                  <w:r>
                    <w:rPr>
                      <w:color w:val="000000"/>
                      <w:sz w:val="28"/>
                      <w:szCs w:val="28"/>
                    </w:rPr>
                    <w:t>В структуре основных фондов наибольший удельный вес занимают машины и оборудование, необходимые для выполнения функциональных обязанностей. Основные средства находятся в удовлетворительном техническом состоянии и эффективно используются. Непригодные к дальнейшей эксплуатации объекты основных средств своевременно списываются с баланса.</w:t>
                  </w:r>
                </w:p>
                <w:p w:rsidR="00CB3904" w:rsidRDefault="009F2A16">
                  <w:pPr>
                    <w:ind w:firstLine="700"/>
                    <w:jc w:val="both"/>
                  </w:pPr>
                  <w:r>
                    <w:rPr>
                      <w:color w:val="000000"/>
                      <w:sz w:val="28"/>
                      <w:szCs w:val="28"/>
                    </w:rPr>
                    <w:t>Согласно договорам безвозмездного пользования, с ГКУ ЦПО министерству и ГКУ ЦБУ передано движимое имущество (компьютерная техника, мебель и др.). Движимое имущество передано в пользование безвозмездно и без обязательств по содержанию. </w:t>
                  </w:r>
                </w:p>
                <w:p w:rsidR="00CB3904" w:rsidRDefault="009F2A16">
                  <w:pPr>
                    <w:ind w:firstLine="700"/>
                    <w:jc w:val="both"/>
                  </w:pPr>
                  <w:r>
                    <w:rPr>
                      <w:color w:val="000000"/>
                      <w:sz w:val="28"/>
                      <w:szCs w:val="28"/>
                    </w:rPr>
                    <w:lastRenderedPageBreak/>
                    <w:t>Министерство и Учреждения для осуществления возложенных на них функций пользуются объектами недвижимого имущества (нежилыми помещениями) для использования под служебные помещения, переданными согласно договорам безвозмездного пользования, с «Административно-хозяйственным управлением аппарата Губернатора и Правительства Оренбургской области». Объекты переданы без обязательств по их содержанию.</w:t>
                  </w:r>
                </w:p>
                <w:p w:rsidR="00CB3904" w:rsidRDefault="009F2A16">
                  <w:pPr>
                    <w:ind w:firstLine="700"/>
                    <w:jc w:val="both"/>
                  </w:pPr>
                  <w:r>
                    <w:rPr>
                      <w:color w:val="000000"/>
                      <w:sz w:val="28"/>
                      <w:szCs w:val="28"/>
                    </w:rPr>
                    <w:t xml:space="preserve">Полученное в пользование движимое и недвижимое имущество не является объектами учета аренды, положения федерального стандарта бухгалтерского учета для организаций государственного сектора «Аренда» утвержденного приказом </w:t>
                  </w:r>
                  <w:r>
                    <w:rPr>
                      <w:color w:val="000000"/>
                      <w:sz w:val="28"/>
                      <w:szCs w:val="28"/>
                      <w:shd w:val="clear" w:color="auto" w:fill="FFFFFF"/>
                    </w:rPr>
                    <w:t>Минфина России от 31.12.2016 № 258н (далее – СГС «Аренда»), </w:t>
                  </w:r>
                  <w:r>
                    <w:rPr>
                      <w:color w:val="000000"/>
                      <w:sz w:val="28"/>
                      <w:szCs w:val="28"/>
                    </w:rPr>
                    <w:t>не применяются.    </w:t>
                  </w:r>
                </w:p>
                <w:p w:rsidR="00CB3904" w:rsidRDefault="009F2A16">
                  <w:pPr>
                    <w:ind w:firstLine="700"/>
                    <w:jc w:val="both"/>
                  </w:pPr>
                  <w:r>
                    <w:rPr>
                      <w:color w:val="000000"/>
                      <w:sz w:val="28"/>
                      <w:szCs w:val="28"/>
                    </w:rPr>
                    <w:t>Материальные запасы приобретаются по мере необходимости в пределах доведенных лимитов бюджетных обязательств. </w:t>
                  </w:r>
                </w:p>
                <w:p w:rsidR="00CB3904" w:rsidRDefault="009F2A16">
                  <w:pPr>
                    <w:ind w:firstLine="700"/>
                    <w:jc w:val="both"/>
                  </w:pPr>
                  <w:r>
                    <w:rPr>
                      <w:color w:val="000000"/>
                      <w:sz w:val="28"/>
                      <w:szCs w:val="28"/>
                    </w:rPr>
                    <w:t>Все основные средства и материальные запасы, приобретенные в</w:t>
                  </w:r>
                  <w:r w:rsidR="00B1791C">
                    <w:rPr>
                      <w:color w:val="000000"/>
                      <w:sz w:val="28"/>
                      <w:szCs w:val="28"/>
                    </w:rPr>
                    <w:t xml:space="preserve"> </w:t>
                  </w:r>
                  <w:r>
                    <w:rPr>
                      <w:color w:val="000000"/>
                      <w:sz w:val="28"/>
                      <w:szCs w:val="28"/>
                    </w:rPr>
                    <w:t>202</w:t>
                  </w:r>
                  <w:r w:rsidR="00B1791C">
                    <w:rPr>
                      <w:color w:val="000000"/>
                      <w:sz w:val="28"/>
                      <w:szCs w:val="28"/>
                    </w:rPr>
                    <w:t>4</w:t>
                  </w:r>
                  <w:r>
                    <w:rPr>
                      <w:color w:val="000000"/>
                      <w:sz w:val="28"/>
                      <w:szCs w:val="28"/>
                    </w:rPr>
                    <w:t xml:space="preserve"> году, в полном объеме приняты к учету.</w:t>
                  </w:r>
                </w:p>
                <w:p w:rsidR="00CB3904" w:rsidRDefault="009F2A16">
                  <w:pPr>
                    <w:ind w:firstLine="700"/>
                    <w:jc w:val="both"/>
                  </w:pPr>
                  <w:r>
                    <w:rPr>
                      <w:color w:val="000000"/>
                      <w:sz w:val="28"/>
                      <w:szCs w:val="28"/>
                    </w:rPr>
                    <w:t>Министерству и Учреждениям государственное задание не устанавливается. </w:t>
                  </w:r>
                </w:p>
              </w:tc>
            </w:tr>
          </w:tbl>
          <w:p w:rsidR="00CB3904" w:rsidRDefault="00426465" w:rsidP="00426465">
            <w:pPr>
              <w:autoSpaceDE w:val="0"/>
              <w:autoSpaceDN w:val="0"/>
              <w:adjustRightInd w:val="0"/>
              <w:ind w:right="390"/>
              <w:jc w:val="both"/>
              <w:rPr>
                <w:color w:val="000000"/>
                <w:sz w:val="28"/>
                <w:szCs w:val="28"/>
              </w:rPr>
            </w:pPr>
            <w:r>
              <w:rPr>
                <w:color w:val="000000"/>
                <w:sz w:val="28"/>
                <w:szCs w:val="28"/>
              </w:rPr>
              <w:lastRenderedPageBreak/>
              <w:t xml:space="preserve">          </w:t>
            </w:r>
            <w:r w:rsidRPr="006F2D2F">
              <w:rPr>
                <w:color w:val="000000"/>
                <w:sz w:val="28"/>
                <w:szCs w:val="28"/>
              </w:rPr>
              <w:t xml:space="preserve">Законом Оренбургской области 14 декабря 2023 года № 993/400-VII-ОЗ «Об областном бюджете на 2024 и на плановый период 2025 и 2026 годов» утверждена ведомственная структура расходов областного бюджета, в которую входят расходы министерства и Учреждений. Согласно утвержденной бюджетной росписи с учетом внесенных изменений на 01.01.2025 сумма бюджетных ассигнований составила </w:t>
            </w:r>
            <w:r w:rsidRPr="006F2D2F">
              <w:rPr>
                <w:sz w:val="28"/>
                <w:szCs w:val="28"/>
              </w:rPr>
              <w:t>18 477</w:t>
            </w:r>
            <w:r>
              <w:rPr>
                <w:sz w:val="28"/>
                <w:szCs w:val="28"/>
              </w:rPr>
              <w:t> </w:t>
            </w:r>
            <w:r w:rsidRPr="006F2D2F">
              <w:rPr>
                <w:sz w:val="28"/>
                <w:szCs w:val="28"/>
              </w:rPr>
              <w:t>171</w:t>
            </w:r>
            <w:r>
              <w:rPr>
                <w:sz w:val="28"/>
                <w:szCs w:val="28"/>
              </w:rPr>
              <w:t>,1</w:t>
            </w:r>
            <w:r w:rsidRPr="006F2D2F">
              <w:rPr>
                <w:sz w:val="28"/>
                <w:szCs w:val="28"/>
              </w:rPr>
              <w:t xml:space="preserve"> </w:t>
            </w:r>
            <w:r>
              <w:rPr>
                <w:sz w:val="28"/>
                <w:szCs w:val="28"/>
              </w:rPr>
              <w:t xml:space="preserve">тыс. </w:t>
            </w:r>
            <w:r w:rsidRPr="00363581">
              <w:rPr>
                <w:sz w:val="28"/>
                <w:szCs w:val="28"/>
              </w:rPr>
              <w:t>рублей</w:t>
            </w:r>
            <w:r w:rsidRPr="006F2D2F">
              <w:rPr>
                <w:color w:val="000000"/>
                <w:sz w:val="28"/>
                <w:szCs w:val="28"/>
              </w:rPr>
              <w:t>.</w:t>
            </w:r>
          </w:p>
        </w:tc>
      </w:tr>
      <w:tr w:rsidR="00CB3904">
        <w:trPr>
          <w:trHeight w:val="322"/>
        </w:trPr>
        <w:tc>
          <w:tcPr>
            <w:tcW w:w="10314" w:type="dxa"/>
            <w:gridSpan w:val="6"/>
            <w:vMerge w:val="restart"/>
            <w:tcMar>
              <w:top w:w="0" w:type="dxa"/>
              <w:left w:w="0" w:type="dxa"/>
              <w:bottom w:w="0" w:type="dxa"/>
              <w:right w:w="0" w:type="dxa"/>
            </w:tcMar>
          </w:tcPr>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CB3904">
              <w:tc>
                <w:tcPr>
                  <w:tcW w:w="10314" w:type="dxa"/>
                  <w:tcMar>
                    <w:top w:w="0" w:type="dxa"/>
                    <w:left w:w="0" w:type="dxa"/>
                    <w:bottom w:w="0" w:type="dxa"/>
                    <w:right w:w="400" w:type="dxa"/>
                  </w:tcMar>
                </w:tcPr>
                <w:p w:rsidR="00CB3904" w:rsidRDefault="00C57182" w:rsidP="00426465">
                  <w:pPr>
                    <w:autoSpaceDE w:val="0"/>
                    <w:autoSpaceDN w:val="0"/>
                    <w:adjustRightInd w:val="0"/>
                    <w:jc w:val="both"/>
                  </w:pPr>
                  <w:r>
                    <w:rPr>
                      <w:color w:val="000000"/>
                      <w:sz w:val="28"/>
                      <w:szCs w:val="28"/>
                    </w:rPr>
                    <w:lastRenderedPageBreak/>
                    <w:t xml:space="preserve">          </w:t>
                  </w:r>
                  <w:r w:rsidR="009F2A16">
                    <w:rPr>
                      <w:color w:val="000000"/>
                      <w:sz w:val="28"/>
                      <w:szCs w:val="28"/>
                    </w:rPr>
                    <w:t>В соответствии с пунктом 91 Инструкции по применению Плана счетов бюджетного учета, утвержденной приказом Министерства финансов Российской Федерации от 06.12.2010 № 162н, в бюджетном учете министерства, как администратора доходов, отражено поступление в бюджет доходов, администрирование которых осуществляется федеральными органами. Указанные поступления доходов отражены министерством в Отчете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 (ф.0503127) (далее – Отчет (ф.0503127). </w:t>
                  </w:r>
                </w:p>
                <w:p w:rsidR="00CB3904" w:rsidRDefault="009F2A16">
                  <w:pPr>
                    <w:ind w:firstLine="700"/>
                    <w:jc w:val="both"/>
                  </w:pPr>
                  <w:r>
                    <w:rPr>
                      <w:color w:val="000000"/>
                      <w:sz w:val="28"/>
                      <w:szCs w:val="28"/>
                    </w:rPr>
                    <w:t>Исполнение областного бюджета по доходам, администрируемым министерством и федеральными органами, на 01.01.202</w:t>
                  </w:r>
                  <w:r w:rsidR="0041282F">
                    <w:rPr>
                      <w:color w:val="000000"/>
                      <w:sz w:val="28"/>
                      <w:szCs w:val="28"/>
                    </w:rPr>
                    <w:t>5</w:t>
                  </w:r>
                  <w:r>
                    <w:rPr>
                      <w:color w:val="000000"/>
                      <w:sz w:val="28"/>
                      <w:szCs w:val="28"/>
                    </w:rPr>
                    <w:t xml:space="preserve"> составило</w:t>
                  </w:r>
                  <w:r w:rsidR="00CC305B">
                    <w:rPr>
                      <w:color w:val="000000"/>
                      <w:sz w:val="28"/>
                      <w:szCs w:val="28"/>
                    </w:rPr>
                    <w:t xml:space="preserve">                                        </w:t>
                  </w:r>
                  <w:r>
                    <w:rPr>
                      <w:color w:val="000000"/>
                      <w:sz w:val="28"/>
                      <w:szCs w:val="28"/>
                    </w:rPr>
                    <w:t xml:space="preserve"> </w:t>
                  </w:r>
                  <w:r w:rsidR="00CC305B" w:rsidRPr="00CC305B">
                    <w:rPr>
                      <w:sz w:val="28"/>
                      <w:szCs w:val="28"/>
                    </w:rPr>
                    <w:t>79 045</w:t>
                  </w:r>
                  <w:r w:rsidR="00795442">
                    <w:rPr>
                      <w:sz w:val="28"/>
                      <w:szCs w:val="28"/>
                    </w:rPr>
                    <w:t> </w:t>
                  </w:r>
                  <w:r w:rsidR="00CC305B" w:rsidRPr="00CC305B">
                    <w:rPr>
                      <w:sz w:val="28"/>
                      <w:szCs w:val="28"/>
                    </w:rPr>
                    <w:t>619</w:t>
                  </w:r>
                  <w:r w:rsidR="00795442">
                    <w:rPr>
                      <w:sz w:val="28"/>
                      <w:szCs w:val="28"/>
                    </w:rPr>
                    <w:t>,8</w:t>
                  </w:r>
                  <w:r w:rsidR="00CC305B" w:rsidRPr="00CC305B">
                    <w:rPr>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w:t>
                  </w:r>
                </w:p>
                <w:p w:rsidR="00CB3904" w:rsidRDefault="009F2A16">
                  <w:pPr>
                    <w:ind w:firstLine="700"/>
                    <w:jc w:val="both"/>
                  </w:pPr>
                  <w:r>
                    <w:rPr>
                      <w:color w:val="000000"/>
                      <w:sz w:val="28"/>
                      <w:szCs w:val="28"/>
                    </w:rPr>
                    <w:t>Исполнение по доходам, администрируемым министерством, на 01.01.202</w:t>
                  </w:r>
                  <w:r w:rsidR="0041282F">
                    <w:rPr>
                      <w:color w:val="000000"/>
                      <w:sz w:val="28"/>
                      <w:szCs w:val="28"/>
                    </w:rPr>
                    <w:t>5</w:t>
                  </w:r>
                  <w:r>
                    <w:rPr>
                      <w:color w:val="000000"/>
                      <w:sz w:val="28"/>
                      <w:szCs w:val="28"/>
                    </w:rPr>
                    <w:t xml:space="preserve"> составило </w:t>
                  </w:r>
                  <w:r w:rsidR="00193B67">
                    <w:rPr>
                      <w:color w:val="000000"/>
                      <w:sz w:val="28"/>
                      <w:szCs w:val="28"/>
                    </w:rPr>
                    <w:t>17 534</w:t>
                  </w:r>
                  <w:r w:rsidR="00795442">
                    <w:rPr>
                      <w:color w:val="000000"/>
                      <w:sz w:val="28"/>
                      <w:szCs w:val="28"/>
                    </w:rPr>
                    <w:t> </w:t>
                  </w:r>
                  <w:r w:rsidR="00193B67">
                    <w:rPr>
                      <w:color w:val="000000"/>
                      <w:sz w:val="28"/>
                      <w:szCs w:val="28"/>
                    </w:rPr>
                    <w:t>037</w:t>
                  </w:r>
                  <w:r w:rsidR="00795442">
                    <w:rPr>
                      <w:color w:val="000000"/>
                      <w:sz w:val="28"/>
                      <w:szCs w:val="28"/>
                    </w:rPr>
                    <w:t>,7</w:t>
                  </w:r>
                  <w:r w:rsidR="00193B67">
                    <w:rPr>
                      <w:color w:val="000000"/>
                      <w:sz w:val="28"/>
                      <w:szCs w:val="28"/>
                    </w:rPr>
                    <w:t> </w:t>
                  </w:r>
                  <w:r w:rsidR="00795442">
                    <w:rPr>
                      <w:sz w:val="28"/>
                      <w:szCs w:val="28"/>
                    </w:rPr>
                    <w:t xml:space="preserve">тыс. </w:t>
                  </w:r>
                  <w:r w:rsidR="00795442" w:rsidRPr="00363581">
                    <w:rPr>
                      <w:sz w:val="28"/>
                      <w:szCs w:val="28"/>
                    </w:rPr>
                    <w:t>рублей</w:t>
                  </w:r>
                  <w:r>
                    <w:rPr>
                      <w:color w:val="000000"/>
                      <w:sz w:val="28"/>
                      <w:szCs w:val="28"/>
                    </w:rPr>
                    <w:t>, или 10</w:t>
                  </w:r>
                  <w:r w:rsidR="00193B67">
                    <w:rPr>
                      <w:color w:val="000000"/>
                      <w:sz w:val="28"/>
                      <w:szCs w:val="28"/>
                    </w:rPr>
                    <w:t>5</w:t>
                  </w:r>
                  <w:r>
                    <w:rPr>
                      <w:color w:val="000000"/>
                      <w:sz w:val="28"/>
                      <w:szCs w:val="28"/>
                    </w:rPr>
                    <w:t>,</w:t>
                  </w:r>
                  <w:r w:rsidR="00193B67">
                    <w:rPr>
                      <w:color w:val="000000"/>
                      <w:sz w:val="28"/>
                      <w:szCs w:val="28"/>
                    </w:rPr>
                    <w:t>7</w:t>
                  </w:r>
                  <w:r>
                    <w:rPr>
                      <w:color w:val="000000"/>
                      <w:sz w:val="28"/>
                      <w:szCs w:val="28"/>
                    </w:rPr>
                    <w:t xml:space="preserve"> процента от утвержденных бюджетных назначений. При этом исполнение неналоговых доходов составило </w:t>
                  </w:r>
                  <w:r w:rsidR="00193B67">
                    <w:rPr>
                      <w:color w:val="000000"/>
                      <w:sz w:val="28"/>
                      <w:szCs w:val="28"/>
                    </w:rPr>
                    <w:t xml:space="preserve">             </w:t>
                  </w:r>
                  <w:r w:rsidR="00193B67" w:rsidRPr="00193B67">
                    <w:rPr>
                      <w:color w:val="000000"/>
                      <w:sz w:val="28"/>
                      <w:szCs w:val="28"/>
                    </w:rPr>
                    <w:t>4</w:t>
                  </w:r>
                  <w:r w:rsidR="00193B67">
                    <w:rPr>
                      <w:color w:val="000000"/>
                      <w:sz w:val="28"/>
                      <w:szCs w:val="28"/>
                    </w:rPr>
                    <w:t xml:space="preserve"> </w:t>
                  </w:r>
                  <w:r w:rsidR="00193B67" w:rsidRPr="00193B67">
                    <w:rPr>
                      <w:color w:val="000000"/>
                      <w:sz w:val="28"/>
                      <w:szCs w:val="28"/>
                    </w:rPr>
                    <w:t>476</w:t>
                  </w:r>
                  <w:r w:rsidR="00795442">
                    <w:rPr>
                      <w:color w:val="000000"/>
                      <w:sz w:val="28"/>
                      <w:szCs w:val="28"/>
                    </w:rPr>
                    <w:t> </w:t>
                  </w:r>
                  <w:r w:rsidR="00193B67" w:rsidRPr="00193B67">
                    <w:rPr>
                      <w:color w:val="000000"/>
                      <w:sz w:val="28"/>
                      <w:szCs w:val="28"/>
                    </w:rPr>
                    <w:t>834</w:t>
                  </w:r>
                  <w:r w:rsidR="00795442">
                    <w:rPr>
                      <w:color w:val="000000"/>
                      <w:sz w:val="28"/>
                      <w:szCs w:val="28"/>
                    </w:rPr>
                    <w:t>,2</w:t>
                  </w:r>
                  <w:r w:rsidR="00193B67">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или 1</w:t>
                  </w:r>
                  <w:r w:rsidR="00193B67">
                    <w:rPr>
                      <w:color w:val="000000"/>
                      <w:sz w:val="28"/>
                      <w:szCs w:val="28"/>
                    </w:rPr>
                    <w:t>21</w:t>
                  </w:r>
                  <w:r>
                    <w:rPr>
                      <w:color w:val="000000"/>
                      <w:sz w:val="28"/>
                      <w:szCs w:val="28"/>
                    </w:rPr>
                    <w:t>,</w:t>
                  </w:r>
                  <w:r w:rsidR="00193B67">
                    <w:rPr>
                      <w:color w:val="000000"/>
                      <w:sz w:val="28"/>
                      <w:szCs w:val="28"/>
                    </w:rPr>
                    <w:t>0</w:t>
                  </w:r>
                  <w:r>
                    <w:rPr>
                      <w:color w:val="000000"/>
                      <w:sz w:val="28"/>
                      <w:szCs w:val="28"/>
                    </w:rPr>
                    <w:t xml:space="preserve"> процента от утвержденных бюджетных назначений. </w:t>
                  </w:r>
                </w:p>
                <w:p w:rsidR="00CB3904" w:rsidRDefault="009F2A16">
                  <w:pPr>
                    <w:ind w:firstLine="700"/>
                    <w:jc w:val="both"/>
                  </w:pPr>
                  <w:r>
                    <w:rPr>
                      <w:color w:val="000000"/>
                      <w:sz w:val="28"/>
                      <w:szCs w:val="28"/>
                    </w:rPr>
                    <w:t xml:space="preserve">Поступление доходов от операций по управлению остатками средств на едином казначейском счете в соответствии с постановлением Правительства Российской Федерации от 11.07.2020 № 1020 составило </w:t>
                  </w:r>
                  <w:r w:rsidR="00193B67" w:rsidRPr="00193B67">
                    <w:rPr>
                      <w:color w:val="000000"/>
                      <w:sz w:val="28"/>
                      <w:szCs w:val="28"/>
                    </w:rPr>
                    <w:t>4</w:t>
                  </w:r>
                  <w:r w:rsidR="00193B67">
                    <w:rPr>
                      <w:color w:val="000000"/>
                      <w:sz w:val="28"/>
                      <w:szCs w:val="28"/>
                    </w:rPr>
                    <w:t xml:space="preserve"> </w:t>
                  </w:r>
                  <w:r w:rsidR="00193B67" w:rsidRPr="00193B67">
                    <w:rPr>
                      <w:color w:val="000000"/>
                      <w:sz w:val="28"/>
                      <w:szCs w:val="28"/>
                    </w:rPr>
                    <w:t>475</w:t>
                  </w:r>
                  <w:r w:rsidR="00795442">
                    <w:rPr>
                      <w:color w:val="000000"/>
                      <w:sz w:val="28"/>
                      <w:szCs w:val="28"/>
                    </w:rPr>
                    <w:t> </w:t>
                  </w:r>
                  <w:r w:rsidR="00193B67" w:rsidRPr="00193B67">
                    <w:rPr>
                      <w:color w:val="000000"/>
                      <w:sz w:val="28"/>
                      <w:szCs w:val="28"/>
                    </w:rPr>
                    <w:t>730</w:t>
                  </w:r>
                  <w:r w:rsidR="00795442">
                    <w:rPr>
                      <w:color w:val="000000"/>
                      <w:sz w:val="28"/>
                      <w:szCs w:val="28"/>
                    </w:rPr>
                    <w:t>,8</w:t>
                  </w:r>
                  <w:r w:rsidR="00193B67">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w:t>
                  </w:r>
                </w:p>
                <w:p w:rsidR="00CB3904" w:rsidRDefault="009F2A16">
                  <w:pPr>
                    <w:ind w:firstLine="700"/>
                    <w:jc w:val="both"/>
                  </w:pPr>
                  <w:r>
                    <w:rPr>
                      <w:color w:val="000000"/>
                      <w:sz w:val="28"/>
                      <w:szCs w:val="28"/>
                    </w:rPr>
                    <w:t xml:space="preserve">Проценты по бюджетным кредитам, предоставленным для покрытия временных кассовых разрывов, возникающих при исполнении бюджетов </w:t>
                  </w:r>
                  <w:r>
                    <w:rPr>
                      <w:color w:val="000000"/>
                      <w:sz w:val="28"/>
                      <w:szCs w:val="28"/>
                    </w:rPr>
                    <w:lastRenderedPageBreak/>
                    <w:t>муниципальных районов (городских округов), не поступали, так как не предоставлялись.</w:t>
                  </w:r>
                </w:p>
                <w:p w:rsidR="00CB3904" w:rsidRDefault="009F2A16">
                  <w:pPr>
                    <w:ind w:firstLine="700"/>
                    <w:jc w:val="both"/>
                  </w:pPr>
                  <w:r>
                    <w:rPr>
                      <w:color w:val="000000"/>
                      <w:sz w:val="28"/>
                      <w:szCs w:val="28"/>
                    </w:rPr>
                    <w:t xml:space="preserve">Проценты по бюджетным кредитам, предоставленным внутри страны, поступили в сумме </w:t>
                  </w:r>
                  <w:r w:rsidR="00193B67" w:rsidRPr="00193B67">
                    <w:rPr>
                      <w:color w:val="000000"/>
                      <w:sz w:val="28"/>
                      <w:szCs w:val="28"/>
                    </w:rPr>
                    <w:t>842</w:t>
                  </w:r>
                  <w:r w:rsidR="00795442">
                    <w:rPr>
                      <w:color w:val="000000"/>
                      <w:sz w:val="28"/>
                      <w:szCs w:val="28"/>
                    </w:rPr>
                    <w:t>,1</w:t>
                  </w:r>
                  <w:r w:rsidR="00193B67">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xml:space="preserve">. При бюджетных </w:t>
                  </w:r>
                  <w:r w:rsidR="00BA4189">
                    <w:rPr>
                      <w:color w:val="000000"/>
                      <w:sz w:val="28"/>
                      <w:szCs w:val="28"/>
                    </w:rPr>
                    <w:t>назначениях 999</w:t>
                  </w:r>
                  <w:r w:rsidR="00795442">
                    <w:rPr>
                      <w:color w:val="000000"/>
                      <w:sz w:val="28"/>
                      <w:szCs w:val="28"/>
                    </w:rPr>
                    <w:t>,0</w:t>
                  </w:r>
                  <w:r w:rsidR="00193B67">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исполнение составило 84,</w:t>
                  </w:r>
                  <w:r w:rsidR="00BA4189">
                    <w:rPr>
                      <w:color w:val="000000"/>
                      <w:sz w:val="28"/>
                      <w:szCs w:val="28"/>
                    </w:rPr>
                    <w:t>3</w:t>
                  </w:r>
                  <w:r>
                    <w:rPr>
                      <w:color w:val="000000"/>
                      <w:sz w:val="28"/>
                      <w:szCs w:val="28"/>
                    </w:rPr>
                    <w:t xml:space="preserve"> процента от утвержденных бюджетных назначений. Уплата процентов производится в соответствии с утвержденными графиками и заключенными соглашениями.</w:t>
                  </w:r>
                </w:p>
                <w:p w:rsidR="00CB3904" w:rsidRDefault="009F2A16">
                  <w:pPr>
                    <w:ind w:firstLine="700"/>
                    <w:jc w:val="both"/>
                  </w:pPr>
                  <w:r>
                    <w:rPr>
                      <w:color w:val="000000"/>
                      <w:sz w:val="28"/>
                      <w:szCs w:val="28"/>
                    </w:rPr>
                    <w:t xml:space="preserve">По группе доходов «Штрафы, санкции, возмещение ущерба» исполнение составило </w:t>
                  </w:r>
                  <w:r w:rsidR="00BA4189" w:rsidRPr="00BA4189">
                    <w:rPr>
                      <w:color w:val="000000"/>
                      <w:sz w:val="28"/>
                      <w:szCs w:val="28"/>
                    </w:rPr>
                    <w:t>95</w:t>
                  </w:r>
                  <w:r w:rsidR="00795442">
                    <w:rPr>
                      <w:color w:val="000000"/>
                      <w:sz w:val="28"/>
                      <w:szCs w:val="28"/>
                    </w:rPr>
                    <w:t>,2</w:t>
                  </w:r>
                  <w:r w:rsidR="00BA4189">
                    <w:rPr>
                      <w:color w:val="000000"/>
                      <w:sz w:val="28"/>
                      <w:szCs w:val="28"/>
                    </w:rPr>
                    <w:t xml:space="preserve"> </w:t>
                  </w:r>
                  <w:r w:rsidR="00795442">
                    <w:rPr>
                      <w:sz w:val="28"/>
                      <w:szCs w:val="28"/>
                    </w:rPr>
                    <w:t xml:space="preserve">тыс. </w:t>
                  </w:r>
                  <w:r w:rsidR="00795442" w:rsidRPr="00363581">
                    <w:rPr>
                      <w:sz w:val="28"/>
                      <w:szCs w:val="28"/>
                    </w:rPr>
                    <w:t>рублей</w:t>
                  </w:r>
                  <w:r w:rsidR="00795442">
                    <w:rPr>
                      <w:color w:val="000000"/>
                      <w:sz w:val="28"/>
                      <w:szCs w:val="28"/>
                    </w:rPr>
                    <w:t xml:space="preserve"> </w:t>
                  </w:r>
                  <w:r>
                    <w:rPr>
                      <w:color w:val="000000"/>
                      <w:sz w:val="28"/>
                      <w:szCs w:val="28"/>
                    </w:rPr>
                    <w:t>исходя из фактического поступления средств.</w:t>
                  </w:r>
                </w:p>
                <w:p w:rsidR="00CB3904" w:rsidRDefault="009F2A16">
                  <w:pPr>
                    <w:ind w:firstLine="700"/>
                    <w:jc w:val="both"/>
                  </w:pPr>
                  <w:r>
                    <w:rPr>
                      <w:color w:val="000000"/>
                      <w:sz w:val="28"/>
                      <w:szCs w:val="28"/>
                    </w:rPr>
                    <w:t>Исполнение по безвозмездным поступлениям составило</w:t>
                  </w:r>
                  <w:r w:rsidR="00BA4189">
                    <w:rPr>
                      <w:color w:val="000000"/>
                      <w:sz w:val="28"/>
                      <w:szCs w:val="28"/>
                    </w:rPr>
                    <w:t xml:space="preserve"> </w:t>
                  </w:r>
                  <w:r w:rsidR="00BA4189" w:rsidRPr="00BA4189">
                    <w:rPr>
                      <w:color w:val="000000"/>
                      <w:sz w:val="28"/>
                      <w:szCs w:val="28"/>
                    </w:rPr>
                    <w:t>13</w:t>
                  </w:r>
                  <w:r w:rsidR="00BA4189">
                    <w:rPr>
                      <w:color w:val="000000"/>
                      <w:sz w:val="28"/>
                      <w:szCs w:val="28"/>
                    </w:rPr>
                    <w:t xml:space="preserve"> </w:t>
                  </w:r>
                  <w:r w:rsidR="00BA4189" w:rsidRPr="00BA4189">
                    <w:rPr>
                      <w:color w:val="000000"/>
                      <w:sz w:val="28"/>
                      <w:szCs w:val="28"/>
                    </w:rPr>
                    <w:t>057</w:t>
                  </w:r>
                  <w:r w:rsidR="00795442">
                    <w:rPr>
                      <w:color w:val="000000"/>
                      <w:sz w:val="28"/>
                      <w:szCs w:val="28"/>
                    </w:rPr>
                    <w:t> </w:t>
                  </w:r>
                  <w:r w:rsidR="00BA4189" w:rsidRPr="00BA4189">
                    <w:rPr>
                      <w:color w:val="000000"/>
                      <w:sz w:val="28"/>
                      <w:szCs w:val="28"/>
                    </w:rPr>
                    <w:t>203</w:t>
                  </w:r>
                  <w:r w:rsidR="00795442">
                    <w:rPr>
                      <w:color w:val="000000"/>
                      <w:sz w:val="28"/>
                      <w:szCs w:val="28"/>
                    </w:rPr>
                    <w:t>,5</w:t>
                  </w:r>
                  <w:r w:rsidR="00BA4189">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или 101,</w:t>
                  </w:r>
                  <w:r w:rsidR="00BA4189">
                    <w:rPr>
                      <w:color w:val="000000"/>
                      <w:sz w:val="28"/>
                      <w:szCs w:val="28"/>
                    </w:rPr>
                    <w:t>4</w:t>
                  </w:r>
                  <w:r>
                    <w:rPr>
                      <w:color w:val="000000"/>
                      <w:sz w:val="28"/>
                      <w:szCs w:val="28"/>
                    </w:rPr>
                    <w:t xml:space="preserve"> процента от утвержденных бюджетных назначений. Безвозмездные поступления от других бюджетов бюджетной системы Российской Федерации составили </w:t>
                  </w:r>
                  <w:r w:rsidR="005909A9" w:rsidRPr="005909A9">
                    <w:rPr>
                      <w:color w:val="000000"/>
                      <w:sz w:val="28"/>
                      <w:szCs w:val="28"/>
                    </w:rPr>
                    <w:t>12</w:t>
                  </w:r>
                  <w:r w:rsidR="005909A9">
                    <w:rPr>
                      <w:color w:val="000000"/>
                      <w:sz w:val="28"/>
                      <w:szCs w:val="28"/>
                    </w:rPr>
                    <w:t xml:space="preserve"> </w:t>
                  </w:r>
                  <w:r w:rsidR="005909A9" w:rsidRPr="005909A9">
                    <w:rPr>
                      <w:color w:val="000000"/>
                      <w:sz w:val="28"/>
                      <w:szCs w:val="28"/>
                    </w:rPr>
                    <w:t>755</w:t>
                  </w:r>
                  <w:r w:rsidR="00795442">
                    <w:rPr>
                      <w:color w:val="000000"/>
                      <w:sz w:val="28"/>
                      <w:szCs w:val="28"/>
                    </w:rPr>
                    <w:t> </w:t>
                  </w:r>
                  <w:r w:rsidR="005909A9" w:rsidRPr="005909A9">
                    <w:rPr>
                      <w:color w:val="000000"/>
                      <w:sz w:val="28"/>
                      <w:szCs w:val="28"/>
                    </w:rPr>
                    <w:t>370</w:t>
                  </w:r>
                  <w:r w:rsidR="00795442">
                    <w:rPr>
                      <w:color w:val="000000"/>
                      <w:sz w:val="28"/>
                      <w:szCs w:val="28"/>
                    </w:rPr>
                    <w:t>,7</w:t>
                  </w:r>
                  <w:r w:rsidR="005909A9">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xml:space="preserve">, из них дотации поступили в сумме </w:t>
                  </w:r>
                  <w:r w:rsidR="005909A9" w:rsidRPr="005909A9">
                    <w:rPr>
                      <w:color w:val="000000"/>
                      <w:sz w:val="28"/>
                      <w:szCs w:val="28"/>
                    </w:rPr>
                    <w:t>12</w:t>
                  </w:r>
                  <w:r w:rsidR="005909A9">
                    <w:rPr>
                      <w:color w:val="000000"/>
                      <w:sz w:val="28"/>
                      <w:szCs w:val="28"/>
                    </w:rPr>
                    <w:t xml:space="preserve"> </w:t>
                  </w:r>
                  <w:r w:rsidR="005909A9" w:rsidRPr="005909A9">
                    <w:rPr>
                      <w:color w:val="000000"/>
                      <w:sz w:val="28"/>
                      <w:szCs w:val="28"/>
                    </w:rPr>
                    <w:t>589</w:t>
                  </w:r>
                  <w:r w:rsidR="00795442">
                    <w:rPr>
                      <w:color w:val="000000"/>
                      <w:sz w:val="28"/>
                      <w:szCs w:val="28"/>
                    </w:rPr>
                    <w:t> </w:t>
                  </w:r>
                  <w:r w:rsidR="005909A9" w:rsidRPr="005909A9">
                    <w:rPr>
                      <w:color w:val="000000"/>
                      <w:sz w:val="28"/>
                      <w:szCs w:val="28"/>
                    </w:rPr>
                    <w:t>456</w:t>
                  </w:r>
                  <w:r w:rsidR="00795442">
                    <w:rPr>
                      <w:color w:val="000000"/>
                      <w:sz w:val="28"/>
                      <w:szCs w:val="28"/>
                    </w:rPr>
                    <w:t>,9</w:t>
                  </w:r>
                  <w:r w:rsidR="005909A9">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что составило</w:t>
                  </w:r>
                  <w:r w:rsidR="005909A9">
                    <w:rPr>
                      <w:color w:val="000000"/>
                      <w:sz w:val="28"/>
                      <w:szCs w:val="28"/>
                    </w:rPr>
                    <w:t xml:space="preserve"> </w:t>
                  </w:r>
                  <w:r>
                    <w:rPr>
                      <w:color w:val="000000"/>
                      <w:sz w:val="28"/>
                      <w:szCs w:val="28"/>
                    </w:rPr>
                    <w:t>10</w:t>
                  </w:r>
                  <w:r w:rsidR="005909A9">
                    <w:rPr>
                      <w:color w:val="000000"/>
                      <w:sz w:val="28"/>
                      <w:szCs w:val="28"/>
                    </w:rPr>
                    <w:t>1</w:t>
                  </w:r>
                  <w:r>
                    <w:rPr>
                      <w:color w:val="000000"/>
                      <w:sz w:val="28"/>
                      <w:szCs w:val="28"/>
                    </w:rPr>
                    <w:t>,</w:t>
                  </w:r>
                  <w:r w:rsidR="005909A9">
                    <w:rPr>
                      <w:color w:val="000000"/>
                      <w:sz w:val="28"/>
                      <w:szCs w:val="28"/>
                    </w:rPr>
                    <w:t>4</w:t>
                  </w:r>
                  <w:r>
                    <w:rPr>
                      <w:color w:val="000000"/>
                      <w:sz w:val="28"/>
                      <w:szCs w:val="28"/>
                    </w:rPr>
                    <w:t xml:space="preserve"> процента от утвержденных бюджетных назначений, единая субвенция из федерального бюджета в бюджет Оренбургской области поступила в сумме </w:t>
                  </w:r>
                  <w:r w:rsidR="005909A9" w:rsidRPr="005909A9">
                    <w:rPr>
                      <w:color w:val="000000"/>
                      <w:sz w:val="28"/>
                      <w:szCs w:val="28"/>
                    </w:rPr>
                    <w:t>165</w:t>
                  </w:r>
                  <w:r w:rsidR="00795442">
                    <w:rPr>
                      <w:color w:val="000000"/>
                      <w:sz w:val="28"/>
                      <w:szCs w:val="28"/>
                    </w:rPr>
                    <w:t> </w:t>
                  </w:r>
                  <w:r w:rsidR="005909A9" w:rsidRPr="005909A9">
                    <w:rPr>
                      <w:color w:val="000000"/>
                      <w:sz w:val="28"/>
                      <w:szCs w:val="28"/>
                    </w:rPr>
                    <w:t>913</w:t>
                  </w:r>
                  <w:r w:rsidR="00795442">
                    <w:rPr>
                      <w:color w:val="000000"/>
                      <w:sz w:val="28"/>
                      <w:szCs w:val="28"/>
                    </w:rPr>
                    <w:t>,7</w:t>
                  </w:r>
                  <w:r w:rsidR="005909A9">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xml:space="preserve">, что в процентном соотношении </w:t>
                  </w:r>
                  <w:r w:rsidR="004E62E9">
                    <w:rPr>
                      <w:color w:val="000000"/>
                      <w:sz w:val="28"/>
                      <w:szCs w:val="28"/>
                    </w:rPr>
                    <w:t>составляет 99</w:t>
                  </w:r>
                  <w:r>
                    <w:rPr>
                      <w:color w:val="000000"/>
                      <w:sz w:val="28"/>
                      <w:szCs w:val="28"/>
                    </w:rPr>
                    <w:t>,</w:t>
                  </w:r>
                  <w:r w:rsidR="005909A9">
                    <w:rPr>
                      <w:color w:val="000000"/>
                      <w:sz w:val="28"/>
                      <w:szCs w:val="28"/>
                    </w:rPr>
                    <w:t>4</w:t>
                  </w:r>
                  <w:r>
                    <w:rPr>
                      <w:color w:val="000000"/>
                      <w:sz w:val="28"/>
                      <w:szCs w:val="28"/>
                    </w:rPr>
                    <w:t xml:space="preserve"> процента от утвержденных бюджетных назначений. </w:t>
                  </w:r>
                </w:p>
                <w:p w:rsidR="00CB3904" w:rsidRDefault="009F2A16">
                  <w:pPr>
                    <w:ind w:firstLine="700"/>
                    <w:jc w:val="both"/>
                    <w:rPr>
                      <w:color w:val="000000"/>
                      <w:sz w:val="28"/>
                      <w:szCs w:val="28"/>
                    </w:rPr>
                  </w:pPr>
                  <w:r>
                    <w:rPr>
                      <w:color w:val="000000"/>
                      <w:sz w:val="28"/>
                      <w:szCs w:val="28"/>
                    </w:rPr>
                    <w:t xml:space="preserve">Прочие безвозмездные поступления (от АО «Уральская Сталь») составили </w:t>
                  </w:r>
                  <w:r w:rsidR="004E62E9" w:rsidRPr="004E62E9">
                    <w:rPr>
                      <w:color w:val="000000"/>
                      <w:sz w:val="28"/>
                      <w:szCs w:val="28"/>
                    </w:rPr>
                    <w:t>298</w:t>
                  </w:r>
                  <w:r w:rsidR="00795442">
                    <w:rPr>
                      <w:color w:val="000000"/>
                      <w:sz w:val="28"/>
                      <w:szCs w:val="28"/>
                    </w:rPr>
                    <w:t> </w:t>
                  </w:r>
                  <w:r w:rsidR="004E62E9" w:rsidRPr="004E62E9">
                    <w:rPr>
                      <w:color w:val="000000"/>
                      <w:sz w:val="28"/>
                      <w:szCs w:val="28"/>
                    </w:rPr>
                    <w:t>026</w:t>
                  </w:r>
                  <w:r w:rsidR="00795442">
                    <w:rPr>
                      <w:color w:val="000000"/>
                      <w:sz w:val="28"/>
                      <w:szCs w:val="28"/>
                    </w:rPr>
                    <w:t>,3</w:t>
                  </w:r>
                  <w:r w:rsidR="004E62E9">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или 99,</w:t>
                  </w:r>
                  <w:r w:rsidR="004E62E9">
                    <w:rPr>
                      <w:color w:val="000000"/>
                      <w:sz w:val="28"/>
                      <w:szCs w:val="28"/>
                    </w:rPr>
                    <w:t>5</w:t>
                  </w:r>
                  <w:r>
                    <w:rPr>
                      <w:color w:val="000000"/>
                      <w:sz w:val="28"/>
                      <w:szCs w:val="28"/>
                    </w:rPr>
                    <w:t xml:space="preserve"> процента от утвержденных бюджетных назначений.</w:t>
                  </w:r>
                </w:p>
                <w:p w:rsidR="00DD2F10" w:rsidRPr="0015070B" w:rsidRDefault="00DD2F10" w:rsidP="00DD2F10">
                  <w:pPr>
                    <w:tabs>
                      <w:tab w:val="left" w:pos="851"/>
                    </w:tabs>
                    <w:spacing w:line="276" w:lineRule="auto"/>
                    <w:ind w:firstLine="708"/>
                    <w:jc w:val="both"/>
                    <w:rPr>
                      <w:sz w:val="27"/>
                      <w:szCs w:val="27"/>
                    </w:rPr>
                  </w:pPr>
                  <w:r w:rsidRPr="0015070B">
                    <w:rPr>
                      <w:sz w:val="27"/>
                      <w:szCs w:val="27"/>
                    </w:rPr>
                    <w:t>Доходы областного бюджета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из бюджетов городских округов и муниципальных районов составили в сумме   3</w:t>
                  </w:r>
                  <w:r w:rsidR="00795442">
                    <w:rPr>
                      <w:sz w:val="27"/>
                      <w:szCs w:val="27"/>
                    </w:rPr>
                    <w:t> </w:t>
                  </w:r>
                  <w:r w:rsidRPr="0015070B">
                    <w:rPr>
                      <w:sz w:val="27"/>
                      <w:szCs w:val="27"/>
                    </w:rPr>
                    <w:t>808</w:t>
                  </w:r>
                  <w:r w:rsidR="00795442">
                    <w:rPr>
                      <w:sz w:val="27"/>
                      <w:szCs w:val="27"/>
                    </w:rPr>
                    <w:t>,1</w:t>
                  </w:r>
                  <w:r w:rsidRPr="0015070B">
                    <w:rPr>
                      <w:sz w:val="27"/>
                      <w:szCs w:val="27"/>
                    </w:rPr>
                    <w:t> </w:t>
                  </w:r>
                  <w:r w:rsidR="00795442">
                    <w:rPr>
                      <w:sz w:val="28"/>
                      <w:szCs w:val="28"/>
                    </w:rPr>
                    <w:t xml:space="preserve">тыс. </w:t>
                  </w:r>
                  <w:r w:rsidR="00795442" w:rsidRPr="00363581">
                    <w:rPr>
                      <w:sz w:val="28"/>
                      <w:szCs w:val="28"/>
                    </w:rPr>
                    <w:t>рублей</w:t>
                  </w:r>
                  <w:r w:rsidRPr="0015070B">
                    <w:rPr>
                      <w:sz w:val="27"/>
                      <w:szCs w:val="27"/>
                    </w:rPr>
                    <w:t>.</w:t>
                  </w:r>
                </w:p>
                <w:p w:rsidR="00DD2F10" w:rsidRPr="0015070B" w:rsidRDefault="00DD2F10" w:rsidP="00DD2F10">
                  <w:pPr>
                    <w:tabs>
                      <w:tab w:val="left" w:pos="567"/>
                    </w:tabs>
                    <w:spacing w:line="276" w:lineRule="auto"/>
                    <w:ind w:firstLine="709"/>
                    <w:jc w:val="both"/>
                    <w:rPr>
                      <w:sz w:val="28"/>
                      <w:szCs w:val="28"/>
                    </w:rPr>
                  </w:pPr>
                  <w:r w:rsidRPr="0015070B">
                    <w:rPr>
                      <w:sz w:val="28"/>
                      <w:szCs w:val="28"/>
                    </w:rPr>
                    <w:t>Возврат остатков субсидий, субвенций и иных межбюджетных трансфертов, имеющих целевое назначение, прошлых лет из областного бюджета в федеральный бюджет составил 1</w:t>
                  </w:r>
                  <w:r w:rsidR="00795442">
                    <w:rPr>
                      <w:sz w:val="28"/>
                      <w:szCs w:val="28"/>
                    </w:rPr>
                    <w:t>,6</w:t>
                  </w:r>
                  <w:r w:rsidRPr="0015070B">
                    <w:rPr>
                      <w:sz w:val="28"/>
                      <w:szCs w:val="28"/>
                    </w:rPr>
                    <w:t xml:space="preserve"> </w:t>
                  </w:r>
                  <w:r w:rsidR="00795442">
                    <w:rPr>
                      <w:sz w:val="28"/>
                      <w:szCs w:val="28"/>
                    </w:rPr>
                    <w:t xml:space="preserve">тыс. </w:t>
                  </w:r>
                  <w:r w:rsidR="00795442" w:rsidRPr="00363581">
                    <w:rPr>
                      <w:sz w:val="28"/>
                      <w:szCs w:val="28"/>
                    </w:rPr>
                    <w:t>рублей</w:t>
                  </w:r>
                  <w:r w:rsidRPr="0015070B">
                    <w:rPr>
                      <w:sz w:val="28"/>
                      <w:szCs w:val="28"/>
                    </w:rPr>
                    <w:t>.</w:t>
                  </w:r>
                </w:p>
                <w:p w:rsidR="00CB3904" w:rsidRDefault="009F2A16">
                  <w:pPr>
                    <w:ind w:firstLine="700"/>
                    <w:jc w:val="both"/>
                  </w:pPr>
                  <w:r>
                    <w:rPr>
                      <w:color w:val="000000"/>
                      <w:sz w:val="28"/>
                      <w:szCs w:val="28"/>
                    </w:rPr>
                    <w:t>Исполнение по расходам на 01.01.202</w:t>
                  </w:r>
                  <w:r w:rsidR="00DD2F10">
                    <w:rPr>
                      <w:color w:val="000000"/>
                      <w:sz w:val="28"/>
                      <w:szCs w:val="28"/>
                    </w:rPr>
                    <w:t>5</w:t>
                  </w:r>
                  <w:r>
                    <w:rPr>
                      <w:color w:val="000000"/>
                      <w:sz w:val="28"/>
                      <w:szCs w:val="28"/>
                    </w:rPr>
                    <w:t xml:space="preserve"> составило</w:t>
                  </w:r>
                  <w:r w:rsidR="00DD2F10">
                    <w:rPr>
                      <w:color w:val="000000"/>
                      <w:sz w:val="28"/>
                      <w:szCs w:val="28"/>
                    </w:rPr>
                    <w:t xml:space="preserve"> </w:t>
                  </w:r>
                  <w:r w:rsidR="00DD2F10" w:rsidRPr="00DD2F10">
                    <w:rPr>
                      <w:color w:val="000000"/>
                      <w:sz w:val="28"/>
                      <w:szCs w:val="28"/>
                    </w:rPr>
                    <w:t>12</w:t>
                  </w:r>
                  <w:r w:rsidR="00DD2F10">
                    <w:rPr>
                      <w:color w:val="000000"/>
                      <w:sz w:val="28"/>
                      <w:szCs w:val="28"/>
                    </w:rPr>
                    <w:t xml:space="preserve"> </w:t>
                  </w:r>
                  <w:r w:rsidR="00DD2F10" w:rsidRPr="00DD2F10">
                    <w:rPr>
                      <w:color w:val="000000"/>
                      <w:sz w:val="28"/>
                      <w:szCs w:val="28"/>
                    </w:rPr>
                    <w:t>454</w:t>
                  </w:r>
                  <w:r w:rsidR="00795442">
                    <w:rPr>
                      <w:color w:val="000000"/>
                      <w:sz w:val="28"/>
                      <w:szCs w:val="28"/>
                    </w:rPr>
                    <w:t> </w:t>
                  </w:r>
                  <w:r w:rsidR="00DD2F10" w:rsidRPr="00DD2F10">
                    <w:rPr>
                      <w:color w:val="000000"/>
                      <w:sz w:val="28"/>
                      <w:szCs w:val="28"/>
                    </w:rPr>
                    <w:t>240</w:t>
                  </w:r>
                  <w:r w:rsidR="00795442">
                    <w:rPr>
                      <w:color w:val="000000"/>
                      <w:sz w:val="28"/>
                      <w:szCs w:val="28"/>
                    </w:rPr>
                    <w:t>,8</w:t>
                  </w:r>
                  <w:r w:rsidR="00DD2F10">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xml:space="preserve">, или </w:t>
                  </w:r>
                  <w:r w:rsidR="00DD2F10">
                    <w:rPr>
                      <w:color w:val="000000"/>
                      <w:sz w:val="28"/>
                      <w:szCs w:val="28"/>
                    </w:rPr>
                    <w:t>67,4</w:t>
                  </w:r>
                  <w:r>
                    <w:rPr>
                      <w:color w:val="000000"/>
                      <w:sz w:val="28"/>
                      <w:szCs w:val="28"/>
                    </w:rPr>
                    <w:t xml:space="preserve"> процента от утвержденных бюджетных назначений.</w:t>
                  </w:r>
                </w:p>
                <w:p w:rsidR="00CB3904" w:rsidRDefault="009F2A16">
                  <w:pPr>
                    <w:ind w:firstLine="700"/>
                    <w:jc w:val="both"/>
                  </w:pPr>
                  <w:r>
                    <w:rPr>
                      <w:color w:val="000000"/>
                      <w:sz w:val="28"/>
                      <w:szCs w:val="28"/>
                    </w:rPr>
                    <w:t xml:space="preserve">Расходы по разделу 0100 «Общегосударственные вопросы» составили </w:t>
                  </w:r>
                  <w:r w:rsidR="00A67590">
                    <w:rPr>
                      <w:color w:val="000000"/>
                      <w:sz w:val="28"/>
                      <w:szCs w:val="28"/>
                    </w:rPr>
                    <w:t xml:space="preserve">                       </w:t>
                  </w:r>
                  <w:r w:rsidR="00A67590" w:rsidRPr="00A67590">
                    <w:rPr>
                      <w:color w:val="000000"/>
                      <w:sz w:val="28"/>
                      <w:szCs w:val="28"/>
                    </w:rPr>
                    <w:t>310</w:t>
                  </w:r>
                  <w:r w:rsidR="00795442">
                    <w:rPr>
                      <w:color w:val="000000"/>
                      <w:sz w:val="28"/>
                      <w:szCs w:val="28"/>
                    </w:rPr>
                    <w:t> </w:t>
                  </w:r>
                  <w:r w:rsidR="00A67590" w:rsidRPr="00A67590">
                    <w:rPr>
                      <w:color w:val="000000"/>
                      <w:sz w:val="28"/>
                      <w:szCs w:val="28"/>
                    </w:rPr>
                    <w:t>673</w:t>
                  </w:r>
                  <w:r w:rsidR="00795442">
                    <w:rPr>
                      <w:color w:val="000000"/>
                      <w:sz w:val="28"/>
                      <w:szCs w:val="28"/>
                    </w:rPr>
                    <w:t>,6</w:t>
                  </w:r>
                  <w:r w:rsidR="00A67590">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xml:space="preserve">, или </w:t>
                  </w:r>
                  <w:r w:rsidR="00A67590">
                    <w:rPr>
                      <w:color w:val="000000"/>
                      <w:sz w:val="28"/>
                      <w:szCs w:val="28"/>
                    </w:rPr>
                    <w:t>5,1</w:t>
                  </w:r>
                  <w:r>
                    <w:rPr>
                      <w:color w:val="000000"/>
                      <w:sz w:val="28"/>
                      <w:szCs w:val="28"/>
                    </w:rPr>
                    <w:t xml:space="preserve"> процента от утвержденных бюджетных назначений. </w:t>
                  </w:r>
                </w:p>
                <w:p w:rsidR="00CB3904" w:rsidRDefault="009F2A16">
                  <w:pPr>
                    <w:ind w:firstLine="700"/>
                    <w:jc w:val="both"/>
                  </w:pPr>
                  <w:r>
                    <w:rPr>
                      <w:color w:val="000000"/>
                      <w:sz w:val="28"/>
                      <w:szCs w:val="28"/>
                    </w:rPr>
                    <w:t>По подразделу 0106 «Обеспечение деятельности финансовых, налоговых и таможенных органов и органов финансового (финансово-бюджетного) надзора» на содержание аппарата министерству на 202</w:t>
                  </w:r>
                  <w:r w:rsidR="00A67590">
                    <w:rPr>
                      <w:color w:val="000000"/>
                      <w:sz w:val="28"/>
                      <w:szCs w:val="28"/>
                    </w:rPr>
                    <w:t>4</w:t>
                  </w:r>
                  <w:r>
                    <w:rPr>
                      <w:color w:val="000000"/>
                      <w:sz w:val="28"/>
                      <w:szCs w:val="28"/>
                    </w:rPr>
                    <w:t xml:space="preserve"> год утверждены бюджетные ассигнования в сумме </w:t>
                  </w:r>
                  <w:r w:rsidR="00A67590" w:rsidRPr="00A67590">
                    <w:rPr>
                      <w:color w:val="000000"/>
                      <w:sz w:val="28"/>
                      <w:szCs w:val="28"/>
                    </w:rPr>
                    <w:t>165</w:t>
                  </w:r>
                  <w:r w:rsidR="00795442">
                    <w:rPr>
                      <w:color w:val="000000"/>
                      <w:sz w:val="28"/>
                      <w:szCs w:val="28"/>
                    </w:rPr>
                    <w:t> </w:t>
                  </w:r>
                  <w:r w:rsidR="00A67590" w:rsidRPr="00A67590">
                    <w:rPr>
                      <w:color w:val="000000"/>
                      <w:sz w:val="28"/>
                      <w:szCs w:val="28"/>
                    </w:rPr>
                    <w:t>599</w:t>
                  </w:r>
                  <w:r w:rsidR="00795442">
                    <w:rPr>
                      <w:color w:val="000000"/>
                      <w:sz w:val="28"/>
                      <w:szCs w:val="28"/>
                    </w:rPr>
                    <w:t>,9</w:t>
                  </w:r>
                  <w:r w:rsidR="00A67590">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xml:space="preserve">, из них исполнено </w:t>
                  </w:r>
                  <w:r w:rsidR="00A67590" w:rsidRPr="00A67590">
                    <w:rPr>
                      <w:color w:val="000000"/>
                      <w:sz w:val="28"/>
                      <w:szCs w:val="28"/>
                    </w:rPr>
                    <w:t>165</w:t>
                  </w:r>
                  <w:r w:rsidR="00795442">
                    <w:rPr>
                      <w:color w:val="000000"/>
                      <w:sz w:val="28"/>
                      <w:szCs w:val="28"/>
                    </w:rPr>
                    <w:t> </w:t>
                  </w:r>
                  <w:r w:rsidR="00A67590" w:rsidRPr="00A67590">
                    <w:rPr>
                      <w:color w:val="000000"/>
                      <w:sz w:val="28"/>
                      <w:szCs w:val="28"/>
                    </w:rPr>
                    <w:t>591</w:t>
                  </w:r>
                  <w:r w:rsidR="00795442">
                    <w:rPr>
                      <w:color w:val="000000"/>
                      <w:sz w:val="28"/>
                      <w:szCs w:val="28"/>
                    </w:rPr>
                    <w:t>,5</w:t>
                  </w:r>
                  <w:r w:rsidR="00A67590">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xml:space="preserve">, что составляет </w:t>
                  </w:r>
                  <w:r w:rsidR="00A67590">
                    <w:rPr>
                      <w:color w:val="000000"/>
                      <w:sz w:val="28"/>
                      <w:szCs w:val="28"/>
                    </w:rPr>
                    <w:t>99,99</w:t>
                  </w:r>
                  <w:r>
                    <w:rPr>
                      <w:color w:val="000000"/>
                      <w:sz w:val="28"/>
                      <w:szCs w:val="28"/>
                    </w:rPr>
                    <w:t xml:space="preserve"> процента от утвержденных бюджетных назначений. </w:t>
                  </w:r>
                </w:p>
                <w:p w:rsidR="00CB3904" w:rsidRDefault="009F2A16">
                  <w:pPr>
                    <w:ind w:firstLine="700"/>
                    <w:jc w:val="both"/>
                  </w:pPr>
                  <w:r>
                    <w:rPr>
                      <w:color w:val="000000"/>
                      <w:sz w:val="28"/>
                      <w:szCs w:val="28"/>
                    </w:rPr>
                    <w:t xml:space="preserve">Расходы по подразделу 0113 «Другие общегосударственные вопросы» произведены в сумме </w:t>
                  </w:r>
                  <w:r w:rsidR="00A67590" w:rsidRPr="00A67590">
                    <w:rPr>
                      <w:color w:val="000000"/>
                      <w:sz w:val="28"/>
                      <w:szCs w:val="28"/>
                    </w:rPr>
                    <w:t>145</w:t>
                  </w:r>
                  <w:r w:rsidR="00795442">
                    <w:rPr>
                      <w:color w:val="000000"/>
                      <w:sz w:val="28"/>
                      <w:szCs w:val="28"/>
                    </w:rPr>
                    <w:t> </w:t>
                  </w:r>
                  <w:r w:rsidR="00A67590" w:rsidRPr="00A67590">
                    <w:rPr>
                      <w:color w:val="000000"/>
                      <w:sz w:val="28"/>
                      <w:szCs w:val="28"/>
                    </w:rPr>
                    <w:t>082</w:t>
                  </w:r>
                  <w:r w:rsidR="00795442">
                    <w:rPr>
                      <w:color w:val="000000"/>
                      <w:sz w:val="28"/>
                      <w:szCs w:val="28"/>
                    </w:rPr>
                    <w:t>,1</w:t>
                  </w:r>
                  <w:r w:rsidR="00A67590">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xml:space="preserve">, что составляет </w:t>
                  </w:r>
                  <w:r w:rsidR="00A67590">
                    <w:rPr>
                      <w:color w:val="000000"/>
                      <w:sz w:val="28"/>
                      <w:szCs w:val="28"/>
                    </w:rPr>
                    <w:t>4,6</w:t>
                  </w:r>
                  <w:r>
                    <w:rPr>
                      <w:color w:val="000000"/>
                      <w:sz w:val="28"/>
                      <w:szCs w:val="28"/>
                    </w:rPr>
                    <w:t xml:space="preserve"> процента от утвержденных бюджетных назначений. Средства в сумме</w:t>
                  </w:r>
                  <w:r w:rsidR="00A67590">
                    <w:rPr>
                      <w:color w:val="000000"/>
                      <w:sz w:val="28"/>
                      <w:szCs w:val="28"/>
                    </w:rPr>
                    <w:t xml:space="preserve"> </w:t>
                  </w:r>
                  <w:r>
                    <w:rPr>
                      <w:color w:val="000000"/>
                      <w:sz w:val="28"/>
                      <w:szCs w:val="28"/>
                    </w:rPr>
                    <w:t xml:space="preserve">  </w:t>
                  </w:r>
                  <w:r w:rsidR="00F32809" w:rsidRPr="00F32809">
                    <w:rPr>
                      <w:color w:val="000000"/>
                      <w:sz w:val="28"/>
                      <w:szCs w:val="28"/>
                    </w:rPr>
                    <w:t>2</w:t>
                  </w:r>
                  <w:r w:rsidR="00F32809">
                    <w:rPr>
                      <w:color w:val="000000"/>
                      <w:sz w:val="28"/>
                      <w:szCs w:val="28"/>
                    </w:rPr>
                    <w:t xml:space="preserve"> </w:t>
                  </w:r>
                  <w:r w:rsidR="00F32809" w:rsidRPr="00F32809">
                    <w:rPr>
                      <w:color w:val="000000"/>
                      <w:sz w:val="28"/>
                      <w:szCs w:val="28"/>
                    </w:rPr>
                    <w:t>960</w:t>
                  </w:r>
                  <w:r w:rsidR="00795442">
                    <w:rPr>
                      <w:color w:val="000000"/>
                      <w:sz w:val="28"/>
                      <w:szCs w:val="28"/>
                    </w:rPr>
                    <w:t> </w:t>
                  </w:r>
                  <w:r w:rsidR="00F32809" w:rsidRPr="00F32809">
                    <w:rPr>
                      <w:color w:val="000000"/>
                      <w:sz w:val="28"/>
                      <w:szCs w:val="28"/>
                    </w:rPr>
                    <w:t>281</w:t>
                  </w:r>
                  <w:r w:rsidR="00795442">
                    <w:rPr>
                      <w:color w:val="000000"/>
                      <w:sz w:val="28"/>
                      <w:szCs w:val="28"/>
                    </w:rPr>
                    <w:t>,3</w:t>
                  </w:r>
                  <w:r w:rsidR="00F32809">
                    <w:rPr>
                      <w:color w:val="000000"/>
                      <w:sz w:val="28"/>
                      <w:szCs w:val="28"/>
                    </w:rPr>
                    <w:t xml:space="preserve"> </w:t>
                  </w:r>
                  <w:r w:rsidR="00795442">
                    <w:rPr>
                      <w:sz w:val="28"/>
                      <w:szCs w:val="28"/>
                    </w:rPr>
                    <w:t xml:space="preserve">тыс. </w:t>
                  </w:r>
                  <w:r w:rsidR="00795442" w:rsidRPr="00363581">
                    <w:rPr>
                      <w:sz w:val="28"/>
                      <w:szCs w:val="28"/>
                    </w:rPr>
                    <w:t>рублей</w:t>
                  </w:r>
                  <w:r>
                    <w:rPr>
                      <w:color w:val="000000"/>
                      <w:sz w:val="28"/>
                      <w:szCs w:val="28"/>
                    </w:rPr>
                    <w:t xml:space="preserve"> на мероприятия по стабилизации финансовой ситуации в Оренбургской области отражаются в составе расходов министерства по подразделу 0113 «Другие общегосударственные вопросы», при этом лимиты бюджетных обязательств министерству по данным расходам не доводятся.</w:t>
                  </w:r>
                </w:p>
                <w:p w:rsidR="00CB3904" w:rsidRDefault="009F2A16">
                  <w:pPr>
                    <w:ind w:firstLine="700"/>
                    <w:jc w:val="both"/>
                  </w:pPr>
                  <w:r>
                    <w:rPr>
                      <w:color w:val="000000"/>
                      <w:sz w:val="28"/>
                      <w:szCs w:val="28"/>
                    </w:rPr>
                    <w:lastRenderedPageBreak/>
                    <w:t xml:space="preserve">Расходы на обеспечение деятельности органов государственной власти и отдельных учреждений составили </w:t>
                  </w:r>
                  <w:r w:rsidR="00F32809" w:rsidRPr="00F32809">
                    <w:rPr>
                      <w:color w:val="000000"/>
                      <w:sz w:val="28"/>
                      <w:szCs w:val="28"/>
                    </w:rPr>
                    <w:t>25</w:t>
                  </w:r>
                  <w:r w:rsidR="008830F8">
                    <w:rPr>
                      <w:color w:val="000000"/>
                      <w:sz w:val="28"/>
                      <w:szCs w:val="28"/>
                    </w:rPr>
                    <w:t> </w:t>
                  </w:r>
                  <w:r w:rsidR="00F32809" w:rsidRPr="00F32809">
                    <w:rPr>
                      <w:color w:val="000000"/>
                      <w:sz w:val="28"/>
                      <w:szCs w:val="28"/>
                    </w:rPr>
                    <w:t>152</w:t>
                  </w:r>
                  <w:r w:rsidR="008830F8">
                    <w:rPr>
                      <w:color w:val="000000"/>
                      <w:sz w:val="28"/>
                      <w:szCs w:val="28"/>
                    </w:rPr>
                    <w:t>,9</w:t>
                  </w:r>
                  <w:r w:rsidR="00F32809">
                    <w:rPr>
                      <w:color w:val="000000"/>
                      <w:sz w:val="28"/>
                      <w:szCs w:val="28"/>
                    </w:rPr>
                    <w:t xml:space="preserve"> </w:t>
                  </w:r>
                  <w:r w:rsidR="008830F8">
                    <w:rPr>
                      <w:sz w:val="28"/>
                      <w:szCs w:val="28"/>
                    </w:rPr>
                    <w:t xml:space="preserve">тыс. </w:t>
                  </w:r>
                  <w:r w:rsidR="008830F8" w:rsidRPr="00363581">
                    <w:rPr>
                      <w:sz w:val="28"/>
                      <w:szCs w:val="28"/>
                    </w:rPr>
                    <w:t>рублей</w:t>
                  </w:r>
                  <w:r>
                    <w:rPr>
                      <w:color w:val="000000"/>
                      <w:sz w:val="28"/>
                      <w:szCs w:val="28"/>
                    </w:rPr>
                    <w:t>, или 9</w:t>
                  </w:r>
                  <w:r w:rsidR="00F32809">
                    <w:rPr>
                      <w:color w:val="000000"/>
                      <w:sz w:val="28"/>
                      <w:szCs w:val="28"/>
                    </w:rPr>
                    <w:t>3</w:t>
                  </w:r>
                  <w:r>
                    <w:rPr>
                      <w:color w:val="000000"/>
                      <w:sz w:val="28"/>
                      <w:szCs w:val="28"/>
                    </w:rPr>
                    <w:t>,</w:t>
                  </w:r>
                  <w:r w:rsidR="00F32809">
                    <w:rPr>
                      <w:color w:val="000000"/>
                      <w:sz w:val="28"/>
                      <w:szCs w:val="28"/>
                    </w:rPr>
                    <w:t>2</w:t>
                  </w:r>
                  <w:r>
                    <w:rPr>
                      <w:color w:val="000000"/>
                      <w:sz w:val="28"/>
                      <w:szCs w:val="28"/>
                    </w:rPr>
                    <w:t xml:space="preserve"> процента от утвержденных бюджетных назначений.</w:t>
                  </w:r>
                </w:p>
                <w:p w:rsidR="00CB3904" w:rsidRDefault="009F2A16">
                  <w:pPr>
                    <w:ind w:firstLine="700"/>
                    <w:jc w:val="both"/>
                  </w:pPr>
                  <w:r>
                    <w:rPr>
                      <w:color w:val="000000"/>
                      <w:sz w:val="28"/>
                      <w:szCs w:val="28"/>
                    </w:rPr>
                    <w:t xml:space="preserve">Расходы на обеспечение деятельности централизованной бухгалтерии произведены в сумме </w:t>
                  </w:r>
                  <w:r w:rsidR="00F32809" w:rsidRPr="00F32809">
                    <w:rPr>
                      <w:color w:val="000000"/>
                      <w:sz w:val="28"/>
                      <w:szCs w:val="28"/>
                    </w:rPr>
                    <w:t>105</w:t>
                  </w:r>
                  <w:r w:rsidR="008830F8">
                    <w:rPr>
                      <w:color w:val="000000"/>
                      <w:sz w:val="28"/>
                      <w:szCs w:val="28"/>
                    </w:rPr>
                    <w:t> </w:t>
                  </w:r>
                  <w:r w:rsidR="00F32809" w:rsidRPr="00F32809">
                    <w:rPr>
                      <w:color w:val="000000"/>
                      <w:sz w:val="28"/>
                      <w:szCs w:val="28"/>
                    </w:rPr>
                    <w:t>674</w:t>
                  </w:r>
                  <w:r w:rsidR="008830F8">
                    <w:rPr>
                      <w:color w:val="000000"/>
                      <w:sz w:val="28"/>
                      <w:szCs w:val="28"/>
                    </w:rPr>
                    <w:t>,9</w:t>
                  </w:r>
                  <w:r w:rsidR="00F32809">
                    <w:rPr>
                      <w:color w:val="000000"/>
                      <w:sz w:val="28"/>
                      <w:szCs w:val="28"/>
                    </w:rPr>
                    <w:t xml:space="preserve"> </w:t>
                  </w:r>
                  <w:r w:rsidR="008830F8">
                    <w:rPr>
                      <w:sz w:val="28"/>
                      <w:szCs w:val="28"/>
                    </w:rPr>
                    <w:t xml:space="preserve">тыс. </w:t>
                  </w:r>
                  <w:r w:rsidR="008830F8" w:rsidRPr="00363581">
                    <w:rPr>
                      <w:sz w:val="28"/>
                      <w:szCs w:val="28"/>
                    </w:rPr>
                    <w:t>рублей</w:t>
                  </w:r>
                  <w:r>
                    <w:rPr>
                      <w:color w:val="000000"/>
                      <w:sz w:val="28"/>
                      <w:szCs w:val="28"/>
                    </w:rPr>
                    <w:t>, что составляет 99,9 процента от утвержденных бюджетных назначений.</w:t>
                  </w:r>
                </w:p>
                <w:p w:rsidR="00CB3904" w:rsidRDefault="009F2A16">
                  <w:pPr>
                    <w:ind w:firstLine="700"/>
                    <w:jc w:val="both"/>
                  </w:pPr>
                  <w:r>
                    <w:rPr>
                      <w:color w:val="000000"/>
                      <w:sz w:val="28"/>
                      <w:szCs w:val="28"/>
                    </w:rPr>
                    <w:t xml:space="preserve">Расходы на исполнение обязательств, связанных с осуществлением заимствований Оренбургской области, производились в соответствии с заключенными договорами и составили </w:t>
                  </w:r>
                  <w:r w:rsidR="00D80208" w:rsidRPr="00D80208">
                    <w:rPr>
                      <w:color w:val="000000"/>
                      <w:sz w:val="28"/>
                      <w:szCs w:val="28"/>
                    </w:rPr>
                    <w:t>770</w:t>
                  </w:r>
                  <w:r w:rsidR="008830F8">
                    <w:rPr>
                      <w:color w:val="000000"/>
                      <w:sz w:val="28"/>
                      <w:szCs w:val="28"/>
                    </w:rPr>
                    <w:t>,7</w:t>
                  </w:r>
                  <w:r w:rsidR="00D80208">
                    <w:rPr>
                      <w:color w:val="000000"/>
                      <w:sz w:val="28"/>
                      <w:szCs w:val="28"/>
                    </w:rPr>
                    <w:t xml:space="preserve"> </w:t>
                  </w:r>
                  <w:r w:rsidR="008830F8">
                    <w:rPr>
                      <w:sz w:val="28"/>
                      <w:szCs w:val="28"/>
                    </w:rPr>
                    <w:t xml:space="preserve">тыс. </w:t>
                  </w:r>
                  <w:r w:rsidR="008830F8" w:rsidRPr="00363581">
                    <w:rPr>
                      <w:sz w:val="28"/>
                      <w:szCs w:val="28"/>
                    </w:rPr>
                    <w:t>рублей</w:t>
                  </w:r>
                  <w:r>
                    <w:rPr>
                      <w:color w:val="000000"/>
                      <w:sz w:val="28"/>
                      <w:szCs w:val="28"/>
                    </w:rPr>
                    <w:t>, или 7</w:t>
                  </w:r>
                  <w:r w:rsidR="00D80208">
                    <w:rPr>
                      <w:color w:val="000000"/>
                      <w:sz w:val="28"/>
                      <w:szCs w:val="28"/>
                    </w:rPr>
                    <w:t>7</w:t>
                  </w:r>
                  <w:r>
                    <w:rPr>
                      <w:color w:val="000000"/>
                      <w:sz w:val="28"/>
                      <w:szCs w:val="28"/>
                    </w:rPr>
                    <w:t>,</w:t>
                  </w:r>
                  <w:r w:rsidR="00D80208">
                    <w:rPr>
                      <w:color w:val="000000"/>
                      <w:sz w:val="28"/>
                      <w:szCs w:val="28"/>
                    </w:rPr>
                    <w:t>1</w:t>
                  </w:r>
                  <w:r>
                    <w:rPr>
                      <w:color w:val="000000"/>
                      <w:sz w:val="28"/>
                      <w:szCs w:val="28"/>
                    </w:rPr>
                    <w:t xml:space="preserve"> процента от утвержденных бюджетных назначений.</w:t>
                  </w:r>
                </w:p>
                <w:p w:rsidR="00CB3904" w:rsidRDefault="009F2A16">
                  <w:pPr>
                    <w:ind w:firstLine="700"/>
                    <w:jc w:val="both"/>
                  </w:pPr>
                  <w:r>
                    <w:rPr>
                      <w:color w:val="000000"/>
                      <w:sz w:val="28"/>
                      <w:szCs w:val="28"/>
                    </w:rPr>
                    <w:t xml:space="preserve">Расходы на повышение уровня технической оснащенности органов, задействованных в бюджетном процессе, исполнены в </w:t>
                  </w:r>
                  <w:r w:rsidR="008830F8">
                    <w:rPr>
                      <w:color w:val="000000"/>
                      <w:sz w:val="28"/>
                      <w:szCs w:val="28"/>
                    </w:rPr>
                    <w:t>сумме 12 </w:t>
                  </w:r>
                  <w:r w:rsidR="00633233" w:rsidRPr="00633233">
                    <w:rPr>
                      <w:color w:val="000000"/>
                      <w:sz w:val="28"/>
                      <w:szCs w:val="28"/>
                    </w:rPr>
                    <w:t>388</w:t>
                  </w:r>
                  <w:r w:rsidR="008830F8">
                    <w:rPr>
                      <w:color w:val="000000"/>
                      <w:sz w:val="28"/>
                      <w:szCs w:val="28"/>
                    </w:rPr>
                    <w:t>,0</w:t>
                  </w:r>
                  <w:r w:rsidR="00633233">
                    <w:rPr>
                      <w:color w:val="000000"/>
                      <w:sz w:val="28"/>
                      <w:szCs w:val="28"/>
                    </w:rPr>
                    <w:t xml:space="preserve"> </w:t>
                  </w:r>
                  <w:r w:rsidR="008830F8">
                    <w:rPr>
                      <w:sz w:val="28"/>
                      <w:szCs w:val="28"/>
                    </w:rPr>
                    <w:t xml:space="preserve">тыс. </w:t>
                  </w:r>
                  <w:r w:rsidR="008830F8" w:rsidRPr="00363581">
                    <w:rPr>
                      <w:sz w:val="28"/>
                      <w:szCs w:val="28"/>
                    </w:rPr>
                    <w:t>рублей</w:t>
                  </w:r>
                  <w:r>
                    <w:rPr>
                      <w:color w:val="000000"/>
                      <w:sz w:val="28"/>
                      <w:szCs w:val="28"/>
                    </w:rPr>
                    <w:t>, или на 9</w:t>
                  </w:r>
                  <w:r w:rsidR="00633233">
                    <w:rPr>
                      <w:color w:val="000000"/>
                      <w:sz w:val="28"/>
                      <w:szCs w:val="28"/>
                    </w:rPr>
                    <w:t>9</w:t>
                  </w:r>
                  <w:r>
                    <w:rPr>
                      <w:color w:val="000000"/>
                      <w:sz w:val="28"/>
                      <w:szCs w:val="28"/>
                    </w:rPr>
                    <w:t>,</w:t>
                  </w:r>
                  <w:r w:rsidR="00633233">
                    <w:rPr>
                      <w:color w:val="000000"/>
                      <w:sz w:val="28"/>
                      <w:szCs w:val="28"/>
                    </w:rPr>
                    <w:t>6</w:t>
                  </w:r>
                  <w:r>
                    <w:rPr>
                      <w:color w:val="000000"/>
                      <w:sz w:val="28"/>
                      <w:szCs w:val="28"/>
                    </w:rPr>
                    <w:t xml:space="preserve"> процента от утвержденных бюджетных назначений.</w:t>
                  </w:r>
                </w:p>
                <w:p w:rsidR="00CB3904" w:rsidRDefault="009F2A16">
                  <w:pPr>
                    <w:ind w:firstLine="700"/>
                    <w:jc w:val="both"/>
                  </w:pPr>
                  <w:r>
                    <w:rPr>
                      <w:color w:val="000000"/>
                      <w:sz w:val="28"/>
                      <w:szCs w:val="28"/>
                    </w:rPr>
                    <w:t>Расходы по подразделу 1301 «Обслуживание государственного (муниципального) внутреннего долга» за 202</w:t>
                  </w:r>
                  <w:r w:rsidR="00BD09B4">
                    <w:rPr>
                      <w:color w:val="000000"/>
                      <w:sz w:val="28"/>
                      <w:szCs w:val="28"/>
                    </w:rPr>
                    <w:t>4</w:t>
                  </w:r>
                  <w:r>
                    <w:rPr>
                      <w:color w:val="000000"/>
                      <w:sz w:val="28"/>
                      <w:szCs w:val="28"/>
                    </w:rPr>
                    <w:t xml:space="preserve"> год составили </w:t>
                  </w:r>
                  <w:r w:rsidR="00BD09B4" w:rsidRPr="00BD09B4">
                    <w:rPr>
                      <w:color w:val="000000"/>
                      <w:sz w:val="28"/>
                      <w:szCs w:val="28"/>
                    </w:rPr>
                    <w:t>392</w:t>
                  </w:r>
                  <w:r w:rsidR="00437A12">
                    <w:rPr>
                      <w:color w:val="000000"/>
                      <w:sz w:val="28"/>
                      <w:szCs w:val="28"/>
                    </w:rPr>
                    <w:t> </w:t>
                  </w:r>
                  <w:r w:rsidR="00BD09B4" w:rsidRPr="00BD09B4">
                    <w:rPr>
                      <w:color w:val="000000"/>
                      <w:sz w:val="28"/>
                      <w:szCs w:val="28"/>
                    </w:rPr>
                    <w:t>543</w:t>
                  </w:r>
                  <w:r w:rsidR="00437A12">
                    <w:rPr>
                      <w:color w:val="000000"/>
                      <w:sz w:val="28"/>
                      <w:szCs w:val="28"/>
                    </w:rPr>
                    <w:t>,2</w:t>
                  </w:r>
                  <w:r w:rsidR="00BD09B4">
                    <w:rPr>
                      <w:color w:val="000000"/>
                      <w:sz w:val="28"/>
                      <w:szCs w:val="28"/>
                    </w:rPr>
                    <w:t xml:space="preserve"> </w:t>
                  </w:r>
                  <w:r w:rsidR="00437A12">
                    <w:rPr>
                      <w:sz w:val="28"/>
                      <w:szCs w:val="28"/>
                    </w:rPr>
                    <w:t xml:space="preserve">тыс. </w:t>
                  </w:r>
                  <w:r w:rsidR="00437A12" w:rsidRPr="00363581">
                    <w:rPr>
                      <w:sz w:val="28"/>
                      <w:szCs w:val="28"/>
                    </w:rPr>
                    <w:t>рублей</w:t>
                  </w:r>
                  <w:r>
                    <w:rPr>
                      <w:color w:val="000000"/>
                      <w:sz w:val="28"/>
                      <w:szCs w:val="28"/>
                    </w:rPr>
                    <w:t>, или 9</w:t>
                  </w:r>
                  <w:r w:rsidR="00BD09B4">
                    <w:rPr>
                      <w:color w:val="000000"/>
                      <w:sz w:val="28"/>
                      <w:szCs w:val="28"/>
                    </w:rPr>
                    <w:t>9</w:t>
                  </w:r>
                  <w:r>
                    <w:rPr>
                      <w:color w:val="000000"/>
                      <w:sz w:val="28"/>
                      <w:szCs w:val="28"/>
                    </w:rPr>
                    <w:t>,</w:t>
                  </w:r>
                  <w:r w:rsidR="00BD09B4">
                    <w:rPr>
                      <w:color w:val="000000"/>
                      <w:sz w:val="28"/>
                      <w:szCs w:val="28"/>
                    </w:rPr>
                    <w:t>7</w:t>
                  </w:r>
                  <w:r>
                    <w:rPr>
                      <w:color w:val="000000"/>
                      <w:sz w:val="28"/>
                      <w:szCs w:val="28"/>
                    </w:rPr>
                    <w:t xml:space="preserve"> процента от утвержденных бюджетных назначений. </w:t>
                  </w:r>
                </w:p>
                <w:p w:rsidR="00CB3904" w:rsidRDefault="009F2A16">
                  <w:pPr>
                    <w:ind w:firstLine="700"/>
                    <w:jc w:val="both"/>
                  </w:pPr>
                  <w:r>
                    <w:rPr>
                      <w:color w:val="000000"/>
                      <w:sz w:val="28"/>
                      <w:szCs w:val="28"/>
                    </w:rPr>
                    <w:t>Расходы по подразделу 1302 «Обслуживание государственного (муниципального) внешнего долга» за 202</w:t>
                  </w:r>
                  <w:r w:rsidR="00BD09B4">
                    <w:rPr>
                      <w:color w:val="000000"/>
                      <w:sz w:val="28"/>
                      <w:szCs w:val="28"/>
                    </w:rPr>
                    <w:t>4</w:t>
                  </w:r>
                  <w:r>
                    <w:rPr>
                      <w:color w:val="000000"/>
                      <w:sz w:val="28"/>
                      <w:szCs w:val="28"/>
                    </w:rPr>
                    <w:t xml:space="preserve"> год </w:t>
                  </w:r>
                  <w:r w:rsidR="00BD09B4" w:rsidRPr="00BD09B4">
                    <w:rPr>
                      <w:color w:val="000000"/>
                      <w:sz w:val="28"/>
                      <w:szCs w:val="28"/>
                    </w:rPr>
                    <w:t>31</w:t>
                  </w:r>
                  <w:r w:rsidR="00437A12">
                    <w:rPr>
                      <w:color w:val="000000"/>
                      <w:sz w:val="28"/>
                      <w:szCs w:val="28"/>
                    </w:rPr>
                    <w:t> </w:t>
                  </w:r>
                  <w:r w:rsidR="00BD09B4" w:rsidRPr="00BD09B4">
                    <w:rPr>
                      <w:color w:val="000000"/>
                      <w:sz w:val="28"/>
                      <w:szCs w:val="28"/>
                    </w:rPr>
                    <w:t>508</w:t>
                  </w:r>
                  <w:r w:rsidR="00437A12">
                    <w:rPr>
                      <w:color w:val="000000"/>
                      <w:sz w:val="28"/>
                      <w:szCs w:val="28"/>
                    </w:rPr>
                    <w:t>,3</w:t>
                  </w:r>
                  <w:r w:rsidR="00BD09B4">
                    <w:rPr>
                      <w:color w:val="000000"/>
                      <w:sz w:val="28"/>
                      <w:szCs w:val="28"/>
                    </w:rPr>
                    <w:t xml:space="preserve"> </w:t>
                  </w:r>
                  <w:r w:rsidR="00437A12">
                    <w:rPr>
                      <w:sz w:val="28"/>
                      <w:szCs w:val="28"/>
                    </w:rPr>
                    <w:t xml:space="preserve">тыс. </w:t>
                  </w:r>
                  <w:r w:rsidR="00437A12" w:rsidRPr="00363581">
                    <w:rPr>
                      <w:sz w:val="28"/>
                      <w:szCs w:val="28"/>
                    </w:rPr>
                    <w:t>рублей</w:t>
                  </w:r>
                  <w:r>
                    <w:rPr>
                      <w:color w:val="000000"/>
                      <w:sz w:val="28"/>
                      <w:szCs w:val="28"/>
                    </w:rPr>
                    <w:t>, или 100,0 процента от утвержденных бюджетных назначений. </w:t>
                  </w:r>
                </w:p>
                <w:p w:rsidR="00CB3904" w:rsidRDefault="009F2A16">
                  <w:pPr>
                    <w:ind w:firstLine="700"/>
                    <w:jc w:val="both"/>
                  </w:pPr>
                  <w:r>
                    <w:rPr>
                      <w:color w:val="000000"/>
                      <w:sz w:val="28"/>
                      <w:szCs w:val="28"/>
                    </w:rPr>
                    <w:t xml:space="preserve">Расходы по разделу 1400 «Межбюджетные трансферты общего характера бюджетам бюджетной системы Российской Федерации» произведены в сумме </w:t>
                  </w:r>
                  <w:r w:rsidR="00BD09B4" w:rsidRPr="00BD09B4">
                    <w:rPr>
                      <w:color w:val="000000"/>
                      <w:sz w:val="28"/>
                      <w:szCs w:val="28"/>
                    </w:rPr>
                    <w:t>11</w:t>
                  </w:r>
                  <w:r w:rsidR="00BD09B4">
                    <w:rPr>
                      <w:color w:val="000000"/>
                      <w:sz w:val="28"/>
                      <w:szCs w:val="28"/>
                    </w:rPr>
                    <w:t xml:space="preserve"> </w:t>
                  </w:r>
                  <w:r w:rsidR="00BD09B4" w:rsidRPr="00BD09B4">
                    <w:rPr>
                      <w:color w:val="000000"/>
                      <w:sz w:val="28"/>
                      <w:szCs w:val="28"/>
                    </w:rPr>
                    <w:t>719</w:t>
                  </w:r>
                  <w:r w:rsidR="00437A12">
                    <w:rPr>
                      <w:color w:val="000000"/>
                      <w:sz w:val="28"/>
                      <w:szCs w:val="28"/>
                    </w:rPr>
                    <w:t> </w:t>
                  </w:r>
                  <w:r w:rsidR="00BD09B4" w:rsidRPr="00BD09B4">
                    <w:rPr>
                      <w:color w:val="000000"/>
                      <w:sz w:val="28"/>
                      <w:szCs w:val="28"/>
                    </w:rPr>
                    <w:t>515</w:t>
                  </w:r>
                  <w:r w:rsidR="00437A12">
                    <w:rPr>
                      <w:color w:val="000000"/>
                      <w:sz w:val="28"/>
                      <w:szCs w:val="28"/>
                    </w:rPr>
                    <w:t>,6</w:t>
                  </w:r>
                  <w:r w:rsidR="00BD09B4">
                    <w:rPr>
                      <w:color w:val="000000"/>
                      <w:sz w:val="28"/>
                      <w:szCs w:val="28"/>
                    </w:rPr>
                    <w:t xml:space="preserve"> </w:t>
                  </w:r>
                  <w:r w:rsidR="00437A12">
                    <w:rPr>
                      <w:sz w:val="28"/>
                      <w:szCs w:val="28"/>
                    </w:rPr>
                    <w:t xml:space="preserve">тыс. </w:t>
                  </w:r>
                  <w:r w:rsidR="00437A12" w:rsidRPr="00363581">
                    <w:rPr>
                      <w:sz w:val="28"/>
                      <w:szCs w:val="28"/>
                    </w:rPr>
                    <w:t>рублей</w:t>
                  </w:r>
                  <w:r>
                    <w:rPr>
                      <w:color w:val="000000"/>
                      <w:sz w:val="28"/>
                      <w:szCs w:val="28"/>
                    </w:rPr>
                    <w:t>, что составляет 98,</w:t>
                  </w:r>
                  <w:r w:rsidR="00BD09B4">
                    <w:rPr>
                      <w:color w:val="000000"/>
                      <w:sz w:val="28"/>
                      <w:szCs w:val="28"/>
                    </w:rPr>
                    <w:t>3</w:t>
                  </w:r>
                  <w:r>
                    <w:rPr>
                      <w:color w:val="000000"/>
                      <w:sz w:val="28"/>
                      <w:szCs w:val="28"/>
                    </w:rPr>
                    <w:t xml:space="preserve"> процента от утвержденных бюджетных назначений.</w:t>
                  </w:r>
                </w:p>
                <w:p w:rsidR="00CB3904" w:rsidRDefault="009F2A16">
                  <w:pPr>
                    <w:ind w:firstLine="700"/>
                    <w:jc w:val="both"/>
                    <w:rPr>
                      <w:color w:val="000000"/>
                      <w:sz w:val="28"/>
                      <w:szCs w:val="28"/>
                    </w:rPr>
                  </w:pPr>
                  <w:r>
                    <w:rPr>
                      <w:color w:val="000000"/>
                      <w:sz w:val="28"/>
                      <w:szCs w:val="28"/>
                    </w:rPr>
                    <w:t>Бюджетные (денежные) обязательства приняты в пределах утвержденного министерству и Учреждениям на отчетный финансовый год объема бюджетных ассигнований и лимитов бюджетных обязательств.</w:t>
                  </w:r>
                </w:p>
                <w:p w:rsidR="001C1DC8" w:rsidRDefault="001C1DC8" w:rsidP="001C1DC8">
                  <w:pPr>
                    <w:autoSpaceDE w:val="0"/>
                    <w:autoSpaceDN w:val="0"/>
                    <w:adjustRightInd w:val="0"/>
                    <w:jc w:val="both"/>
                    <w:rPr>
                      <w:color w:val="000000"/>
                      <w:sz w:val="28"/>
                      <w:szCs w:val="28"/>
                    </w:rPr>
                  </w:pPr>
                  <w:r>
                    <w:rPr>
                      <w:color w:val="000000"/>
                      <w:sz w:val="28"/>
                      <w:szCs w:val="28"/>
                    </w:rPr>
                    <w:t xml:space="preserve">          </w:t>
                  </w:r>
                  <w:r w:rsidRPr="00AA2AEE">
                    <w:rPr>
                      <w:color w:val="000000"/>
                      <w:sz w:val="28"/>
                      <w:szCs w:val="28"/>
                    </w:rPr>
                    <w:t>Стоимость</w:t>
                  </w:r>
                  <w:r>
                    <w:rPr>
                      <w:color w:val="000000"/>
                      <w:sz w:val="28"/>
                      <w:szCs w:val="28"/>
                    </w:rPr>
                    <w:t xml:space="preserve"> основных средств, учитываемых на балансе министерства и Учреждений на 01.01.2024 составляла   </w:t>
                  </w:r>
                  <w:r w:rsidRPr="00540865">
                    <w:rPr>
                      <w:color w:val="000000"/>
                      <w:sz w:val="28"/>
                      <w:szCs w:val="28"/>
                    </w:rPr>
                    <w:t>97</w:t>
                  </w:r>
                  <w:r>
                    <w:rPr>
                      <w:color w:val="000000"/>
                      <w:sz w:val="28"/>
                      <w:szCs w:val="28"/>
                    </w:rPr>
                    <w:t> </w:t>
                  </w:r>
                  <w:r w:rsidRPr="00540865">
                    <w:rPr>
                      <w:color w:val="000000"/>
                      <w:sz w:val="28"/>
                      <w:szCs w:val="28"/>
                    </w:rPr>
                    <w:t>120</w:t>
                  </w:r>
                  <w:r>
                    <w:rPr>
                      <w:color w:val="000000"/>
                      <w:sz w:val="28"/>
                      <w:szCs w:val="28"/>
                    </w:rPr>
                    <w:t xml:space="preserve">,2 </w:t>
                  </w:r>
                  <w:r>
                    <w:rPr>
                      <w:sz w:val="28"/>
                      <w:szCs w:val="28"/>
                    </w:rPr>
                    <w:t xml:space="preserve">тыс. </w:t>
                  </w:r>
                  <w:r w:rsidRPr="00363581">
                    <w:rPr>
                      <w:sz w:val="28"/>
                      <w:szCs w:val="28"/>
                    </w:rPr>
                    <w:t>рублей</w:t>
                  </w:r>
                  <w:r>
                    <w:rPr>
                      <w:color w:val="000000"/>
                      <w:sz w:val="28"/>
                      <w:szCs w:val="28"/>
                    </w:rPr>
                    <w:t xml:space="preserve">. </w:t>
                  </w:r>
                </w:p>
                <w:p w:rsidR="001C1DC8" w:rsidRDefault="001C1DC8" w:rsidP="001C1DC8">
                  <w:pPr>
                    <w:suppressLineNumbers/>
                    <w:jc w:val="both"/>
                    <w:rPr>
                      <w:sz w:val="28"/>
                      <w:szCs w:val="28"/>
                    </w:rPr>
                  </w:pPr>
                  <w:r>
                    <w:rPr>
                      <w:color w:val="000000"/>
                      <w:sz w:val="28"/>
                      <w:szCs w:val="28"/>
                    </w:rPr>
                    <w:t xml:space="preserve">        За отчетный период поступило основных средств на сумму </w:t>
                  </w:r>
                  <w:r w:rsidRPr="00540865">
                    <w:rPr>
                      <w:color w:val="000000"/>
                      <w:sz w:val="28"/>
                      <w:szCs w:val="28"/>
                    </w:rPr>
                    <w:t>5</w:t>
                  </w:r>
                  <w:r>
                    <w:rPr>
                      <w:color w:val="000000"/>
                      <w:sz w:val="28"/>
                      <w:szCs w:val="28"/>
                    </w:rPr>
                    <w:t> </w:t>
                  </w:r>
                  <w:r w:rsidRPr="00540865">
                    <w:rPr>
                      <w:color w:val="000000"/>
                      <w:sz w:val="28"/>
                      <w:szCs w:val="28"/>
                    </w:rPr>
                    <w:t>583</w:t>
                  </w:r>
                  <w:r>
                    <w:rPr>
                      <w:color w:val="000000"/>
                      <w:sz w:val="28"/>
                      <w:szCs w:val="28"/>
                    </w:rPr>
                    <w:t xml:space="preserve">,4 </w:t>
                  </w:r>
                  <w:r>
                    <w:rPr>
                      <w:sz w:val="28"/>
                      <w:szCs w:val="28"/>
                    </w:rPr>
                    <w:t xml:space="preserve">тыс. </w:t>
                  </w:r>
                  <w:r w:rsidRPr="00363581">
                    <w:rPr>
                      <w:sz w:val="28"/>
                      <w:szCs w:val="28"/>
                    </w:rPr>
                    <w:t>рублей</w:t>
                  </w:r>
                  <w:r>
                    <w:rPr>
                      <w:color w:val="000000"/>
                      <w:sz w:val="28"/>
                      <w:szCs w:val="28"/>
                    </w:rPr>
                    <w:t xml:space="preserve"> (Учреждения) </w:t>
                  </w:r>
                  <w:r w:rsidRPr="00540865">
                    <w:rPr>
                      <w:sz w:val="28"/>
                      <w:szCs w:val="28"/>
                    </w:rPr>
                    <w:t>- приобретены серверы, оргтехника, мебель для офиса и др</w:t>
                  </w:r>
                  <w:r>
                    <w:rPr>
                      <w:sz w:val="28"/>
                      <w:szCs w:val="28"/>
                    </w:rPr>
                    <w:t>угое оборудование.</w:t>
                  </w:r>
                  <w:r w:rsidRPr="00540865">
                    <w:rPr>
                      <w:sz w:val="28"/>
                      <w:szCs w:val="28"/>
                    </w:rPr>
                    <w:t xml:space="preserve"> </w:t>
                  </w:r>
                </w:p>
                <w:p w:rsidR="00F76F06" w:rsidRDefault="001C1DC8" w:rsidP="00F76F06">
                  <w:pPr>
                    <w:suppressLineNumbers/>
                    <w:jc w:val="both"/>
                    <w:rPr>
                      <w:color w:val="000000"/>
                      <w:sz w:val="28"/>
                      <w:szCs w:val="28"/>
                    </w:rPr>
                  </w:pPr>
                  <w:r>
                    <w:rPr>
                      <w:sz w:val="28"/>
                      <w:szCs w:val="28"/>
                    </w:rPr>
                    <w:t xml:space="preserve">        </w:t>
                  </w:r>
                  <w:r w:rsidRPr="00540865">
                    <w:rPr>
                      <w:rFonts w:eastAsia="Calibri"/>
                      <w:sz w:val="28"/>
                      <w:szCs w:val="28"/>
                    </w:rPr>
                    <w:t>В</w:t>
                  </w:r>
                  <w:r w:rsidRPr="00540865">
                    <w:rPr>
                      <w:sz w:val="28"/>
                      <w:szCs w:val="28"/>
                    </w:rPr>
                    <w:t>ыбыло основных средств на сумму</w:t>
                  </w:r>
                  <w:r>
                    <w:t xml:space="preserve"> </w:t>
                  </w:r>
                  <w:r w:rsidRPr="00540865">
                    <w:rPr>
                      <w:sz w:val="28"/>
                      <w:szCs w:val="28"/>
                    </w:rPr>
                    <w:t>1</w:t>
                  </w:r>
                  <w:r w:rsidR="00D1283E">
                    <w:rPr>
                      <w:sz w:val="28"/>
                      <w:szCs w:val="28"/>
                    </w:rPr>
                    <w:t> </w:t>
                  </w:r>
                  <w:r w:rsidRPr="00540865">
                    <w:rPr>
                      <w:sz w:val="28"/>
                      <w:szCs w:val="28"/>
                    </w:rPr>
                    <w:t>683</w:t>
                  </w:r>
                  <w:r w:rsidR="00D1283E">
                    <w:rPr>
                      <w:sz w:val="28"/>
                      <w:szCs w:val="28"/>
                    </w:rPr>
                    <w:t>,2</w:t>
                  </w:r>
                  <w:r>
                    <w:rPr>
                      <w:sz w:val="28"/>
                      <w:szCs w:val="28"/>
                    </w:rPr>
                    <w:t xml:space="preserve"> </w:t>
                  </w:r>
                  <w:r w:rsidR="00D1283E">
                    <w:rPr>
                      <w:sz w:val="28"/>
                      <w:szCs w:val="28"/>
                    </w:rPr>
                    <w:t xml:space="preserve">тыс. </w:t>
                  </w:r>
                  <w:r w:rsidR="00D1283E" w:rsidRPr="00363581">
                    <w:rPr>
                      <w:sz w:val="28"/>
                      <w:szCs w:val="28"/>
                    </w:rPr>
                    <w:t>рублей</w:t>
                  </w:r>
                  <w:r w:rsidR="00D1283E">
                    <w:rPr>
                      <w:color w:val="000000"/>
                      <w:sz w:val="28"/>
                      <w:szCs w:val="28"/>
                    </w:rPr>
                    <w:t xml:space="preserve"> (Учреждения)</w:t>
                  </w:r>
                  <w:r w:rsidR="00F76F06">
                    <w:rPr>
                      <w:color w:val="000000"/>
                      <w:sz w:val="28"/>
                      <w:szCs w:val="28"/>
                    </w:rPr>
                    <w:t>:</w:t>
                  </w:r>
                </w:p>
                <w:p w:rsidR="00F76F06" w:rsidRDefault="00D1283E" w:rsidP="00F76F06">
                  <w:pPr>
                    <w:suppressLineNumbers/>
                    <w:jc w:val="both"/>
                    <w:rPr>
                      <w:sz w:val="28"/>
                      <w:szCs w:val="28"/>
                    </w:rPr>
                  </w:pPr>
                  <w:r>
                    <w:rPr>
                      <w:color w:val="000000"/>
                      <w:sz w:val="28"/>
                      <w:szCs w:val="28"/>
                    </w:rPr>
                    <w:t xml:space="preserve"> </w:t>
                  </w:r>
                  <w:r w:rsidR="00F76F06">
                    <w:rPr>
                      <w:sz w:val="24"/>
                      <w:szCs w:val="24"/>
                    </w:rPr>
                    <w:t xml:space="preserve">        </w:t>
                  </w:r>
                  <w:r w:rsidR="00F76F06" w:rsidRPr="00540865">
                    <w:rPr>
                      <w:sz w:val="28"/>
                      <w:szCs w:val="28"/>
                      <w:shd w:val="clear" w:color="auto" w:fill="FFFFFF"/>
                    </w:rPr>
                    <w:t xml:space="preserve">списаны на </w:t>
                  </w:r>
                  <w:proofErr w:type="spellStart"/>
                  <w:r w:rsidR="00F76F06" w:rsidRPr="00540865">
                    <w:rPr>
                      <w:sz w:val="28"/>
                      <w:szCs w:val="28"/>
                      <w:shd w:val="clear" w:color="auto" w:fill="FFFFFF"/>
                    </w:rPr>
                    <w:t>забалансовый</w:t>
                  </w:r>
                  <w:proofErr w:type="spellEnd"/>
                  <w:r w:rsidR="00F76F06" w:rsidRPr="00540865">
                    <w:rPr>
                      <w:sz w:val="28"/>
                      <w:szCs w:val="28"/>
                      <w:shd w:val="clear" w:color="auto" w:fill="FFFFFF"/>
                    </w:rPr>
                    <w:t xml:space="preserve"> счет на сумму 430</w:t>
                  </w:r>
                  <w:r w:rsidR="00F76F06">
                    <w:rPr>
                      <w:sz w:val="28"/>
                      <w:szCs w:val="28"/>
                      <w:shd w:val="clear" w:color="auto" w:fill="FFFFFF"/>
                    </w:rPr>
                    <w:t>,6</w:t>
                  </w:r>
                  <w:r w:rsidR="00F76F06" w:rsidRPr="00540865">
                    <w:rPr>
                      <w:sz w:val="28"/>
                      <w:szCs w:val="28"/>
                      <w:shd w:val="clear" w:color="auto" w:fill="FFFFFF"/>
                    </w:rPr>
                    <w:t> </w:t>
                  </w:r>
                  <w:r w:rsidR="00F76F06">
                    <w:rPr>
                      <w:sz w:val="28"/>
                      <w:szCs w:val="28"/>
                    </w:rPr>
                    <w:t xml:space="preserve">тыс. </w:t>
                  </w:r>
                  <w:r w:rsidR="00F76F06" w:rsidRPr="00363581">
                    <w:rPr>
                      <w:sz w:val="28"/>
                      <w:szCs w:val="28"/>
                    </w:rPr>
                    <w:t>рублей</w:t>
                  </w:r>
                  <w:r w:rsidR="00F76F06">
                    <w:rPr>
                      <w:sz w:val="28"/>
                      <w:szCs w:val="28"/>
                      <w:shd w:val="clear" w:color="auto" w:fill="FFFFFF"/>
                    </w:rPr>
                    <w:t xml:space="preserve"> </w:t>
                  </w:r>
                  <w:r w:rsidR="00F76F06" w:rsidRPr="00540865">
                    <w:rPr>
                      <w:sz w:val="28"/>
                      <w:szCs w:val="28"/>
                      <w:shd w:val="clear" w:color="auto" w:fill="FFFFFF"/>
                    </w:rPr>
                    <w:t>(балансовая стоимость основного средства менее 10 000,00 рублей, согласно СГС «Основные средства»);</w:t>
                  </w:r>
                  <w:r w:rsidR="00F76F06" w:rsidRPr="00501141">
                    <w:rPr>
                      <w:sz w:val="28"/>
                      <w:szCs w:val="28"/>
                    </w:rPr>
                    <w:t xml:space="preserve"> </w:t>
                  </w:r>
                </w:p>
                <w:p w:rsidR="00F76F06" w:rsidRDefault="00F76F06" w:rsidP="00F76F06">
                  <w:pPr>
                    <w:suppressLineNumbers/>
                    <w:jc w:val="both"/>
                    <w:rPr>
                      <w:sz w:val="28"/>
                      <w:szCs w:val="28"/>
                      <w:shd w:val="clear" w:color="auto" w:fill="FFFFFF"/>
                    </w:rPr>
                  </w:pPr>
                  <w:r>
                    <w:rPr>
                      <w:sz w:val="28"/>
                      <w:szCs w:val="28"/>
                    </w:rPr>
                    <w:t xml:space="preserve">         </w:t>
                  </w:r>
                  <w:r w:rsidRPr="00BE0A75">
                    <w:rPr>
                      <w:sz w:val="28"/>
                      <w:szCs w:val="28"/>
                      <w:shd w:val="clear" w:color="auto" w:fill="FFFFFF"/>
                    </w:rPr>
                    <w:t xml:space="preserve">согласно </w:t>
                  </w:r>
                  <w:r w:rsidRPr="00BE0A75">
                    <w:rPr>
                      <w:sz w:val="28"/>
                      <w:szCs w:val="28"/>
                    </w:rPr>
                    <w:t>СГС «Основные средства» признаны не активами</w:t>
                  </w:r>
                  <w:r w:rsidRPr="00501141">
                    <w:rPr>
                      <w:sz w:val="28"/>
                    </w:rPr>
                    <w:t xml:space="preserve"> на сумму </w:t>
                  </w:r>
                  <w:r>
                    <w:rPr>
                      <w:sz w:val="28"/>
                    </w:rPr>
                    <w:t>98,7 </w:t>
                  </w:r>
                  <w:r>
                    <w:rPr>
                      <w:sz w:val="28"/>
                      <w:szCs w:val="28"/>
                    </w:rPr>
                    <w:t xml:space="preserve">тыс. </w:t>
                  </w:r>
                  <w:r w:rsidRPr="00363581">
                    <w:rPr>
                      <w:sz w:val="28"/>
                      <w:szCs w:val="28"/>
                    </w:rPr>
                    <w:t>рублей</w:t>
                  </w:r>
                  <w:r>
                    <w:rPr>
                      <w:sz w:val="28"/>
                      <w:szCs w:val="28"/>
                    </w:rPr>
                    <w:t>;</w:t>
                  </w:r>
                  <w:r w:rsidRPr="00540865">
                    <w:rPr>
                      <w:sz w:val="28"/>
                      <w:szCs w:val="28"/>
                      <w:shd w:val="clear" w:color="auto" w:fill="FFFFFF"/>
                    </w:rPr>
                    <w:t xml:space="preserve"> </w:t>
                  </w:r>
                </w:p>
                <w:p w:rsidR="00F76F06" w:rsidRPr="00540865" w:rsidRDefault="00F76F06" w:rsidP="00F76F06">
                  <w:pPr>
                    <w:suppressLineNumbers/>
                    <w:jc w:val="both"/>
                    <w:rPr>
                      <w:sz w:val="28"/>
                      <w:szCs w:val="28"/>
                    </w:rPr>
                  </w:pPr>
                  <w:r>
                    <w:rPr>
                      <w:sz w:val="28"/>
                      <w:szCs w:val="28"/>
                      <w:shd w:val="clear" w:color="auto" w:fill="FFFFFF"/>
                    </w:rPr>
                    <w:t xml:space="preserve">         </w:t>
                  </w:r>
                  <w:r w:rsidRPr="00540865">
                    <w:rPr>
                      <w:sz w:val="28"/>
                      <w:szCs w:val="28"/>
                    </w:rPr>
                    <w:t>переданы безвозмездно сервер</w:t>
                  </w:r>
                  <w:r>
                    <w:rPr>
                      <w:sz w:val="28"/>
                      <w:szCs w:val="28"/>
                    </w:rPr>
                    <w:t>ы</w:t>
                  </w:r>
                  <w:r w:rsidRPr="00540865">
                    <w:rPr>
                      <w:sz w:val="28"/>
                      <w:szCs w:val="28"/>
                    </w:rPr>
                    <w:t xml:space="preserve"> на сумму 1</w:t>
                  </w:r>
                  <w:r>
                    <w:rPr>
                      <w:sz w:val="28"/>
                      <w:szCs w:val="28"/>
                    </w:rPr>
                    <w:t> </w:t>
                  </w:r>
                  <w:r w:rsidRPr="00540865">
                    <w:rPr>
                      <w:sz w:val="28"/>
                      <w:szCs w:val="28"/>
                    </w:rPr>
                    <w:t>153</w:t>
                  </w:r>
                  <w:r>
                    <w:rPr>
                      <w:sz w:val="28"/>
                      <w:szCs w:val="28"/>
                    </w:rPr>
                    <w:t>,9</w:t>
                  </w:r>
                  <w:r w:rsidRPr="00540865">
                    <w:rPr>
                      <w:sz w:val="28"/>
                      <w:szCs w:val="28"/>
                    </w:rPr>
                    <w:t xml:space="preserve"> </w:t>
                  </w:r>
                  <w:r>
                    <w:rPr>
                      <w:sz w:val="28"/>
                      <w:szCs w:val="28"/>
                    </w:rPr>
                    <w:t xml:space="preserve">тыс. </w:t>
                  </w:r>
                  <w:proofErr w:type="gramStart"/>
                  <w:r w:rsidRPr="00363581">
                    <w:rPr>
                      <w:sz w:val="28"/>
                      <w:szCs w:val="28"/>
                    </w:rPr>
                    <w:t>рублей</w:t>
                  </w:r>
                  <w:r>
                    <w:rPr>
                      <w:sz w:val="28"/>
                      <w:szCs w:val="28"/>
                    </w:rPr>
                    <w:t xml:space="preserve"> </w:t>
                  </w:r>
                  <w:r w:rsidRPr="00540865">
                    <w:rPr>
                      <w:sz w:val="28"/>
                      <w:szCs w:val="28"/>
                    </w:rPr>
                    <w:t xml:space="preserve"> в</w:t>
                  </w:r>
                  <w:proofErr w:type="gramEnd"/>
                  <w:r w:rsidRPr="00540865">
                    <w:rPr>
                      <w:color w:val="000000"/>
                      <w:sz w:val="28"/>
                      <w:szCs w:val="28"/>
                    </w:rPr>
                    <w:t xml:space="preserve"> министерство цифрового развития и связи Оренбургской области</w:t>
                  </w:r>
                  <w:r w:rsidRPr="00540865">
                    <w:rPr>
                      <w:sz w:val="28"/>
                      <w:szCs w:val="28"/>
                    </w:rPr>
                    <w:t xml:space="preserve"> </w:t>
                  </w:r>
                </w:p>
                <w:p w:rsidR="001C1DC8" w:rsidRDefault="001C1DC8" w:rsidP="001C1DC8">
                  <w:pPr>
                    <w:jc w:val="both"/>
                  </w:pPr>
                  <w:r>
                    <w:rPr>
                      <w:color w:val="000000"/>
                      <w:sz w:val="28"/>
                      <w:szCs w:val="28"/>
                    </w:rPr>
                    <w:t xml:space="preserve">      </w:t>
                  </w:r>
                  <w:r w:rsidR="007A1C51">
                    <w:rPr>
                      <w:color w:val="000000"/>
                      <w:sz w:val="28"/>
                      <w:szCs w:val="28"/>
                    </w:rPr>
                    <w:t xml:space="preserve">   </w:t>
                  </w:r>
                  <w:r>
                    <w:rPr>
                      <w:color w:val="000000"/>
                      <w:sz w:val="28"/>
                      <w:szCs w:val="28"/>
                    </w:rPr>
                    <w:t>Стоимость основных средств министерства и Учреждений на 01.01.2025 составила 101</w:t>
                  </w:r>
                  <w:r w:rsidR="00F76F06">
                    <w:rPr>
                      <w:color w:val="000000"/>
                      <w:sz w:val="28"/>
                      <w:szCs w:val="28"/>
                    </w:rPr>
                    <w:t> </w:t>
                  </w:r>
                  <w:r w:rsidRPr="00BE0A75">
                    <w:rPr>
                      <w:color w:val="000000"/>
                      <w:sz w:val="28"/>
                      <w:szCs w:val="28"/>
                    </w:rPr>
                    <w:t>020</w:t>
                  </w:r>
                  <w:r w:rsidR="00F76F06">
                    <w:rPr>
                      <w:color w:val="000000"/>
                      <w:sz w:val="28"/>
                      <w:szCs w:val="28"/>
                    </w:rPr>
                    <w:t>,4</w:t>
                  </w:r>
                  <w:r>
                    <w:rPr>
                      <w:color w:val="000000"/>
                      <w:sz w:val="28"/>
                      <w:szCs w:val="28"/>
                    </w:rPr>
                    <w:t xml:space="preserve"> </w:t>
                  </w:r>
                  <w:r w:rsidR="00F76F06">
                    <w:rPr>
                      <w:sz w:val="28"/>
                      <w:szCs w:val="28"/>
                    </w:rPr>
                    <w:t xml:space="preserve">тыс. </w:t>
                  </w:r>
                  <w:r w:rsidR="00F76F06" w:rsidRPr="00363581">
                    <w:rPr>
                      <w:sz w:val="28"/>
                      <w:szCs w:val="28"/>
                    </w:rPr>
                    <w:t>рублей</w:t>
                  </w:r>
                  <w:r>
                    <w:rPr>
                      <w:color w:val="000000"/>
                      <w:sz w:val="28"/>
                      <w:szCs w:val="28"/>
                    </w:rPr>
                    <w:t>.</w:t>
                  </w:r>
                </w:p>
                <w:p w:rsidR="001C1DC8" w:rsidRDefault="001C1DC8" w:rsidP="001C1DC8">
                  <w:pPr>
                    <w:jc w:val="both"/>
                    <w:rPr>
                      <w:color w:val="000000"/>
                      <w:sz w:val="28"/>
                      <w:szCs w:val="28"/>
                      <w:shd w:val="clear" w:color="auto" w:fill="FFFFFF"/>
                    </w:rPr>
                  </w:pPr>
                  <w:r>
                    <w:rPr>
                      <w:color w:val="000000"/>
                      <w:sz w:val="28"/>
                      <w:szCs w:val="28"/>
                      <w:shd w:val="clear" w:color="auto" w:fill="FFFFFF"/>
                    </w:rPr>
                    <w:t xml:space="preserve">      </w:t>
                  </w:r>
                  <w:r w:rsidR="007A1C51">
                    <w:rPr>
                      <w:color w:val="000000"/>
                      <w:sz w:val="28"/>
                      <w:szCs w:val="28"/>
                      <w:shd w:val="clear" w:color="auto" w:fill="FFFFFF"/>
                    </w:rPr>
                    <w:t xml:space="preserve">   </w:t>
                  </w:r>
                  <w:r>
                    <w:rPr>
                      <w:color w:val="000000"/>
                      <w:sz w:val="28"/>
                      <w:szCs w:val="28"/>
                      <w:shd w:val="clear" w:color="auto" w:fill="FFFFFF"/>
                    </w:rPr>
                    <w:t>Сумма начисленной амортизации</w:t>
                  </w:r>
                  <w:r>
                    <w:rPr>
                      <w:color w:val="000000"/>
                      <w:sz w:val="28"/>
                      <w:szCs w:val="28"/>
                    </w:rPr>
                    <w:t xml:space="preserve"> министерства и Учреждений</w:t>
                  </w:r>
                  <w:r>
                    <w:rPr>
                      <w:color w:val="000000"/>
                      <w:sz w:val="28"/>
                      <w:szCs w:val="28"/>
                      <w:shd w:val="clear" w:color="auto" w:fill="FFFFFF"/>
                    </w:rPr>
                    <w:t xml:space="preserve"> на конец отчетного периода составила </w:t>
                  </w:r>
                  <w:r w:rsidRPr="00B30786">
                    <w:rPr>
                      <w:color w:val="000000"/>
                      <w:sz w:val="28"/>
                      <w:szCs w:val="28"/>
                      <w:shd w:val="clear" w:color="auto" w:fill="FFFFFF"/>
                    </w:rPr>
                    <w:t>95</w:t>
                  </w:r>
                  <w:r w:rsidR="00F76F06">
                    <w:rPr>
                      <w:color w:val="000000"/>
                      <w:sz w:val="28"/>
                      <w:szCs w:val="28"/>
                      <w:shd w:val="clear" w:color="auto" w:fill="FFFFFF"/>
                    </w:rPr>
                    <w:t> </w:t>
                  </w:r>
                  <w:r w:rsidRPr="00B30786">
                    <w:rPr>
                      <w:color w:val="000000"/>
                      <w:sz w:val="28"/>
                      <w:szCs w:val="28"/>
                      <w:shd w:val="clear" w:color="auto" w:fill="FFFFFF"/>
                    </w:rPr>
                    <w:t>463</w:t>
                  </w:r>
                  <w:r w:rsidR="00F76F06">
                    <w:rPr>
                      <w:color w:val="000000"/>
                      <w:sz w:val="28"/>
                      <w:szCs w:val="28"/>
                      <w:shd w:val="clear" w:color="auto" w:fill="FFFFFF"/>
                    </w:rPr>
                    <w:t>,2</w:t>
                  </w:r>
                  <w:r>
                    <w:rPr>
                      <w:color w:val="000000"/>
                      <w:sz w:val="28"/>
                      <w:szCs w:val="28"/>
                      <w:shd w:val="clear" w:color="auto" w:fill="FFFFFF"/>
                    </w:rPr>
                    <w:t xml:space="preserve"> </w:t>
                  </w:r>
                  <w:r w:rsidR="00F76F06">
                    <w:rPr>
                      <w:sz w:val="28"/>
                      <w:szCs w:val="28"/>
                    </w:rPr>
                    <w:t xml:space="preserve">тыс. </w:t>
                  </w:r>
                  <w:r w:rsidR="00F76F06" w:rsidRPr="00363581">
                    <w:rPr>
                      <w:sz w:val="28"/>
                      <w:szCs w:val="28"/>
                    </w:rPr>
                    <w:t>рублей</w:t>
                  </w:r>
                  <w:r>
                    <w:rPr>
                      <w:color w:val="000000"/>
                      <w:sz w:val="28"/>
                      <w:szCs w:val="28"/>
                      <w:shd w:val="clear" w:color="auto" w:fill="FFFFFF"/>
                    </w:rPr>
                    <w:t>.</w:t>
                  </w:r>
                </w:p>
                <w:p w:rsidR="001C1DC8" w:rsidRPr="00B30786" w:rsidRDefault="001C1DC8" w:rsidP="00F76F06">
                  <w:pPr>
                    <w:jc w:val="both"/>
                    <w:rPr>
                      <w:sz w:val="28"/>
                      <w:szCs w:val="28"/>
                    </w:rPr>
                  </w:pPr>
                  <w:r>
                    <w:rPr>
                      <w:sz w:val="28"/>
                      <w:szCs w:val="28"/>
                    </w:rPr>
                    <w:t xml:space="preserve">      </w:t>
                  </w:r>
                </w:p>
                <w:p w:rsidR="001C1DC8" w:rsidRDefault="001C1DC8">
                  <w:pPr>
                    <w:ind w:firstLine="700"/>
                    <w:jc w:val="both"/>
                  </w:pPr>
                </w:p>
                <w:p w:rsidR="007A1C51" w:rsidRDefault="00437A12" w:rsidP="007A1C51">
                  <w:pPr>
                    <w:autoSpaceDE w:val="0"/>
                    <w:autoSpaceDN w:val="0"/>
                    <w:adjustRightInd w:val="0"/>
                    <w:jc w:val="both"/>
                  </w:pPr>
                  <w:r>
                    <w:rPr>
                      <w:rFonts w:eastAsia="Calibri"/>
                      <w:sz w:val="28"/>
                      <w:szCs w:val="28"/>
                      <w:lang w:eastAsia="en-US"/>
                    </w:rPr>
                    <w:lastRenderedPageBreak/>
                    <w:t xml:space="preserve">           </w:t>
                  </w:r>
                  <w:r w:rsidR="007A1C51">
                    <w:rPr>
                      <w:rFonts w:eastAsia="Calibri"/>
                      <w:sz w:val="28"/>
                      <w:szCs w:val="28"/>
                      <w:lang w:eastAsia="en-US"/>
                    </w:rPr>
                    <w:t xml:space="preserve"> </w:t>
                  </w:r>
                  <w:r w:rsidR="007A1C51">
                    <w:rPr>
                      <w:color w:val="000000"/>
                      <w:sz w:val="28"/>
                      <w:szCs w:val="28"/>
                    </w:rPr>
                    <w:t>Стоимость материальных запасов министерства и Учреждений</w:t>
                  </w:r>
                  <w:r w:rsidR="007A1C51">
                    <w:rPr>
                      <w:color w:val="000000"/>
                      <w:sz w:val="28"/>
                      <w:szCs w:val="28"/>
                      <w:shd w:val="clear" w:color="auto" w:fill="FFFFFF"/>
                    </w:rPr>
                    <w:t xml:space="preserve"> </w:t>
                  </w:r>
                  <w:r w:rsidR="007A1C51">
                    <w:rPr>
                      <w:color w:val="000000"/>
                      <w:sz w:val="28"/>
                      <w:szCs w:val="28"/>
                    </w:rPr>
                    <w:t xml:space="preserve">на 01.01.2024 - </w:t>
                  </w:r>
                  <w:r w:rsidR="007A1C51" w:rsidRPr="008B0E40">
                    <w:rPr>
                      <w:color w:val="000000"/>
                      <w:sz w:val="28"/>
                      <w:szCs w:val="28"/>
                    </w:rPr>
                    <w:t>1</w:t>
                  </w:r>
                  <w:r w:rsidR="007A1C51">
                    <w:rPr>
                      <w:color w:val="000000"/>
                      <w:sz w:val="28"/>
                      <w:szCs w:val="28"/>
                    </w:rPr>
                    <w:t> </w:t>
                  </w:r>
                  <w:r w:rsidR="007A1C51" w:rsidRPr="008B0E40">
                    <w:rPr>
                      <w:color w:val="000000"/>
                      <w:sz w:val="28"/>
                      <w:szCs w:val="28"/>
                    </w:rPr>
                    <w:t>686</w:t>
                  </w:r>
                  <w:r w:rsidR="007A1C51">
                    <w:rPr>
                      <w:color w:val="000000"/>
                      <w:sz w:val="28"/>
                      <w:szCs w:val="28"/>
                    </w:rPr>
                    <w:t xml:space="preserve">,9 </w:t>
                  </w:r>
                  <w:r w:rsidR="007A1C51">
                    <w:rPr>
                      <w:sz w:val="28"/>
                      <w:szCs w:val="28"/>
                    </w:rPr>
                    <w:t xml:space="preserve">тыс. </w:t>
                  </w:r>
                  <w:r w:rsidR="007A1C51" w:rsidRPr="00363581">
                    <w:rPr>
                      <w:sz w:val="28"/>
                      <w:szCs w:val="28"/>
                    </w:rPr>
                    <w:t>рублей</w:t>
                  </w:r>
                  <w:r w:rsidR="007A1C51">
                    <w:rPr>
                      <w:color w:val="000000"/>
                      <w:sz w:val="28"/>
                      <w:szCs w:val="28"/>
                    </w:rPr>
                    <w:t>. </w:t>
                  </w:r>
                </w:p>
                <w:p w:rsidR="007A1C51" w:rsidRDefault="007A1C51" w:rsidP="007A1C51">
                  <w:pPr>
                    <w:jc w:val="both"/>
                  </w:pPr>
                  <w:r>
                    <w:rPr>
                      <w:color w:val="000000"/>
                      <w:sz w:val="28"/>
                      <w:szCs w:val="28"/>
                    </w:rPr>
                    <w:t xml:space="preserve">     За отчетный период поступило материальных запасов в Учреждения на сумму   2 </w:t>
                  </w:r>
                  <w:r w:rsidRPr="008B0E40">
                    <w:rPr>
                      <w:color w:val="000000"/>
                      <w:sz w:val="28"/>
                      <w:szCs w:val="28"/>
                    </w:rPr>
                    <w:t>088</w:t>
                  </w:r>
                  <w:r>
                    <w:rPr>
                      <w:color w:val="000000"/>
                      <w:sz w:val="28"/>
                      <w:szCs w:val="28"/>
                    </w:rPr>
                    <w:t xml:space="preserve">,9 </w:t>
                  </w:r>
                  <w:r>
                    <w:rPr>
                      <w:sz w:val="28"/>
                      <w:szCs w:val="28"/>
                    </w:rPr>
                    <w:t xml:space="preserve">тыс. </w:t>
                  </w:r>
                  <w:r w:rsidRPr="00363581">
                    <w:rPr>
                      <w:sz w:val="28"/>
                      <w:szCs w:val="28"/>
                    </w:rPr>
                    <w:t>рублей</w:t>
                  </w:r>
                  <w:r>
                    <w:rPr>
                      <w:color w:val="000000"/>
                      <w:sz w:val="28"/>
                      <w:szCs w:val="28"/>
                    </w:rPr>
                    <w:t>, в том числе: приобретено на сумму 2 006,</w:t>
                  </w:r>
                  <w:r w:rsidR="00711EF0">
                    <w:rPr>
                      <w:color w:val="000000"/>
                      <w:sz w:val="28"/>
                      <w:szCs w:val="28"/>
                    </w:rPr>
                    <w:t>6</w:t>
                  </w:r>
                  <w:bookmarkStart w:id="0" w:name="_GoBack"/>
                  <w:bookmarkEnd w:id="0"/>
                  <w:r>
                    <w:rPr>
                      <w:color w:val="000000"/>
                      <w:sz w:val="28"/>
                      <w:szCs w:val="28"/>
                    </w:rPr>
                    <w:t> </w:t>
                  </w:r>
                  <w:r>
                    <w:rPr>
                      <w:sz w:val="28"/>
                      <w:szCs w:val="28"/>
                    </w:rPr>
                    <w:t xml:space="preserve">тыс. </w:t>
                  </w:r>
                  <w:r w:rsidRPr="00363581">
                    <w:rPr>
                      <w:sz w:val="28"/>
                      <w:szCs w:val="28"/>
                    </w:rPr>
                    <w:t>рублей</w:t>
                  </w:r>
                  <w:r>
                    <w:rPr>
                      <w:color w:val="000000"/>
                      <w:sz w:val="28"/>
                      <w:szCs w:val="28"/>
                    </w:rPr>
                    <w:t xml:space="preserve">, восстановлено в учете с </w:t>
                  </w:r>
                  <w:proofErr w:type="spellStart"/>
                  <w:r>
                    <w:rPr>
                      <w:color w:val="000000"/>
                      <w:sz w:val="28"/>
                      <w:szCs w:val="28"/>
                    </w:rPr>
                    <w:t>забалансового</w:t>
                  </w:r>
                  <w:proofErr w:type="spellEnd"/>
                  <w:r>
                    <w:rPr>
                      <w:color w:val="000000"/>
                      <w:sz w:val="28"/>
                      <w:szCs w:val="28"/>
                    </w:rPr>
                    <w:t xml:space="preserve"> счета 27 «Материальные ценности, выданные в личное пользование работникам (сотрудникам)» на сумму </w:t>
                  </w:r>
                  <w:r w:rsidRPr="008B0E40">
                    <w:rPr>
                      <w:color w:val="000000"/>
                      <w:sz w:val="28"/>
                      <w:szCs w:val="28"/>
                    </w:rPr>
                    <w:t>82</w:t>
                  </w:r>
                  <w:r>
                    <w:rPr>
                      <w:color w:val="000000"/>
                      <w:sz w:val="28"/>
                      <w:szCs w:val="28"/>
                    </w:rPr>
                    <w:t>,3</w:t>
                  </w:r>
                  <w:r w:rsidRPr="008B0E40">
                    <w:rPr>
                      <w:color w:val="000000"/>
                      <w:sz w:val="28"/>
                      <w:szCs w:val="28"/>
                    </w:rPr>
                    <w:t xml:space="preserve"> </w:t>
                  </w:r>
                  <w:r>
                    <w:rPr>
                      <w:sz w:val="28"/>
                      <w:szCs w:val="28"/>
                    </w:rPr>
                    <w:t xml:space="preserve">тыс. </w:t>
                  </w:r>
                  <w:r w:rsidRPr="00363581">
                    <w:rPr>
                      <w:sz w:val="28"/>
                      <w:szCs w:val="28"/>
                    </w:rPr>
                    <w:t>рублей</w:t>
                  </w:r>
                  <w:r>
                    <w:rPr>
                      <w:color w:val="000000"/>
                      <w:sz w:val="28"/>
                      <w:szCs w:val="28"/>
                    </w:rPr>
                    <w:t>.</w:t>
                  </w:r>
                </w:p>
                <w:p w:rsidR="007A1C51" w:rsidRDefault="007A1C51" w:rsidP="007A1C51">
                  <w:pPr>
                    <w:jc w:val="both"/>
                  </w:pPr>
                  <w:r>
                    <w:rPr>
                      <w:color w:val="000000"/>
                      <w:sz w:val="28"/>
                      <w:szCs w:val="28"/>
                    </w:rPr>
                    <w:t xml:space="preserve">       Списаны за отчетный период на нужды учреждений материальные запасы на сумму</w:t>
                  </w:r>
                  <w:r w:rsidRPr="008B0E40">
                    <w:rPr>
                      <w:color w:val="000000"/>
                      <w:sz w:val="28"/>
                      <w:szCs w:val="28"/>
                    </w:rPr>
                    <w:t xml:space="preserve"> 2</w:t>
                  </w:r>
                  <w:r>
                    <w:rPr>
                      <w:color w:val="000000"/>
                      <w:sz w:val="28"/>
                      <w:szCs w:val="28"/>
                    </w:rPr>
                    <w:t> </w:t>
                  </w:r>
                  <w:r w:rsidRPr="008B0E40">
                    <w:rPr>
                      <w:color w:val="000000"/>
                      <w:sz w:val="28"/>
                      <w:szCs w:val="28"/>
                    </w:rPr>
                    <w:t>521</w:t>
                  </w:r>
                  <w:r>
                    <w:rPr>
                      <w:color w:val="000000"/>
                      <w:sz w:val="28"/>
                      <w:szCs w:val="28"/>
                    </w:rPr>
                    <w:t>,</w:t>
                  </w:r>
                  <w:r w:rsidRPr="008B0E40">
                    <w:rPr>
                      <w:color w:val="000000"/>
                      <w:sz w:val="28"/>
                      <w:szCs w:val="28"/>
                    </w:rPr>
                    <w:t>9</w:t>
                  </w:r>
                  <w:r>
                    <w:rPr>
                      <w:color w:val="000000"/>
                      <w:sz w:val="28"/>
                      <w:szCs w:val="28"/>
                    </w:rPr>
                    <w:t xml:space="preserve"> </w:t>
                  </w:r>
                  <w:r>
                    <w:rPr>
                      <w:sz w:val="28"/>
                      <w:szCs w:val="28"/>
                    </w:rPr>
                    <w:t xml:space="preserve">тыс. </w:t>
                  </w:r>
                  <w:r w:rsidRPr="00363581">
                    <w:rPr>
                      <w:sz w:val="28"/>
                      <w:szCs w:val="28"/>
                    </w:rPr>
                    <w:t>рублей</w:t>
                  </w:r>
                  <w:r>
                    <w:rPr>
                      <w:color w:val="000000"/>
                      <w:sz w:val="28"/>
                      <w:szCs w:val="28"/>
                    </w:rPr>
                    <w:t>.</w:t>
                  </w:r>
                </w:p>
                <w:p w:rsidR="007A1C51" w:rsidRDefault="007A1C51" w:rsidP="007A1C51">
                  <w:pPr>
                    <w:jc w:val="both"/>
                    <w:rPr>
                      <w:rFonts w:eastAsia="Calibri"/>
                      <w:sz w:val="28"/>
                      <w:szCs w:val="28"/>
                      <w:lang w:eastAsia="en-US"/>
                    </w:rPr>
                  </w:pPr>
                  <w:r>
                    <w:rPr>
                      <w:color w:val="000000"/>
                      <w:sz w:val="28"/>
                      <w:szCs w:val="28"/>
                    </w:rPr>
                    <w:t xml:space="preserve">         По состоянию на 01.01.2025 стоимость материальных запасов министерства и Учреждений</w:t>
                  </w:r>
                  <w:r>
                    <w:rPr>
                      <w:color w:val="000000"/>
                      <w:sz w:val="28"/>
                      <w:szCs w:val="28"/>
                      <w:shd w:val="clear" w:color="auto" w:fill="FFFFFF"/>
                    </w:rPr>
                    <w:t xml:space="preserve"> </w:t>
                  </w:r>
                  <w:r>
                    <w:rPr>
                      <w:color w:val="000000"/>
                      <w:sz w:val="28"/>
                      <w:szCs w:val="28"/>
                    </w:rPr>
                    <w:t xml:space="preserve">составила </w:t>
                  </w:r>
                  <w:r w:rsidRPr="008B0E40">
                    <w:rPr>
                      <w:color w:val="000000"/>
                      <w:sz w:val="28"/>
                      <w:szCs w:val="28"/>
                    </w:rPr>
                    <w:t>1</w:t>
                  </w:r>
                  <w:r>
                    <w:rPr>
                      <w:color w:val="000000"/>
                      <w:sz w:val="28"/>
                      <w:szCs w:val="28"/>
                    </w:rPr>
                    <w:t> </w:t>
                  </w:r>
                  <w:r w:rsidRPr="008B0E40">
                    <w:rPr>
                      <w:color w:val="000000"/>
                      <w:sz w:val="28"/>
                      <w:szCs w:val="28"/>
                    </w:rPr>
                    <w:t>253</w:t>
                  </w:r>
                  <w:r>
                    <w:rPr>
                      <w:color w:val="000000"/>
                      <w:sz w:val="28"/>
                      <w:szCs w:val="28"/>
                    </w:rPr>
                    <w:t xml:space="preserve">,9 </w:t>
                  </w:r>
                  <w:r>
                    <w:rPr>
                      <w:sz w:val="28"/>
                      <w:szCs w:val="28"/>
                    </w:rPr>
                    <w:t xml:space="preserve">тыс. </w:t>
                  </w:r>
                  <w:r w:rsidRPr="00363581">
                    <w:rPr>
                      <w:sz w:val="28"/>
                      <w:szCs w:val="28"/>
                    </w:rPr>
                    <w:t>рублей</w:t>
                  </w:r>
                  <w:r>
                    <w:rPr>
                      <w:color w:val="000000"/>
                      <w:sz w:val="28"/>
                      <w:szCs w:val="28"/>
                    </w:rPr>
                    <w:t>.</w:t>
                  </w:r>
                  <w:r w:rsidR="00437A12">
                    <w:rPr>
                      <w:rFonts w:eastAsia="Calibri"/>
                      <w:sz w:val="28"/>
                      <w:szCs w:val="28"/>
                      <w:lang w:eastAsia="en-US"/>
                    </w:rPr>
                    <w:t xml:space="preserve"> </w:t>
                  </w:r>
                </w:p>
                <w:p w:rsidR="00754895" w:rsidRDefault="00437A12" w:rsidP="00754895">
                  <w:pPr>
                    <w:spacing w:line="276" w:lineRule="auto"/>
                    <w:jc w:val="both"/>
                    <w:rPr>
                      <w:rFonts w:eastAsia="Calibri"/>
                      <w:sz w:val="28"/>
                      <w:szCs w:val="28"/>
                    </w:rPr>
                  </w:pPr>
                  <w:r>
                    <w:rPr>
                      <w:rFonts w:eastAsia="Calibri"/>
                      <w:sz w:val="28"/>
                      <w:szCs w:val="28"/>
                      <w:lang w:eastAsia="en-US"/>
                    </w:rPr>
                    <w:t xml:space="preserve">       </w:t>
                  </w:r>
                  <w:r w:rsidR="007A1C51" w:rsidRPr="00A5271E">
                    <w:rPr>
                      <w:sz w:val="28"/>
                      <w:szCs w:val="28"/>
                    </w:rPr>
                    <w:t>Все материальные запасы учтены по первоначальной стоимости.</w:t>
                  </w:r>
                  <w:r w:rsidR="00754895">
                    <w:rPr>
                      <w:sz w:val="28"/>
                      <w:szCs w:val="28"/>
                    </w:rPr>
                    <w:t xml:space="preserve"> </w:t>
                  </w:r>
                  <w:r w:rsidR="007A1C51" w:rsidRPr="00A5271E">
                    <w:rPr>
                      <w:sz w:val="28"/>
                      <w:szCs w:val="28"/>
                    </w:rPr>
                    <w:t>Все учитываемые на балансе материальные запасы являются активами.</w:t>
                  </w:r>
                  <w:r w:rsidR="00754895">
                    <w:rPr>
                      <w:sz w:val="28"/>
                      <w:szCs w:val="28"/>
                    </w:rPr>
                    <w:t xml:space="preserve"> </w:t>
                  </w:r>
                  <w:r w:rsidR="007A1C51" w:rsidRPr="00A5271E">
                    <w:rPr>
                      <w:rFonts w:eastAsia="Calibri"/>
                      <w:sz w:val="28"/>
                      <w:szCs w:val="28"/>
                    </w:rPr>
                    <w:t>Резерв под снижение стоимости материальных запасов не создавался.</w:t>
                  </w:r>
                </w:p>
                <w:p w:rsidR="007A1C51" w:rsidRDefault="00754895" w:rsidP="00754895">
                  <w:pPr>
                    <w:spacing w:line="276" w:lineRule="auto"/>
                    <w:jc w:val="both"/>
                    <w:rPr>
                      <w:rFonts w:eastAsia="Calibri"/>
                      <w:sz w:val="28"/>
                      <w:szCs w:val="28"/>
                    </w:rPr>
                  </w:pPr>
                  <w:r>
                    <w:rPr>
                      <w:rFonts w:eastAsia="Calibri"/>
                      <w:sz w:val="28"/>
                      <w:szCs w:val="28"/>
                    </w:rPr>
                    <w:t xml:space="preserve">         </w:t>
                  </w:r>
                  <w:r w:rsidR="007A1C51" w:rsidRPr="00A5271E">
                    <w:rPr>
                      <w:rFonts w:eastAsia="Calibri"/>
                      <w:sz w:val="28"/>
                      <w:szCs w:val="28"/>
                    </w:rPr>
                    <w:t xml:space="preserve">Выбытие (отпуск) запасов производится по средней стоимости. </w:t>
                  </w:r>
                </w:p>
                <w:p w:rsidR="00754895" w:rsidRDefault="00754895" w:rsidP="00754895">
                  <w:pPr>
                    <w:jc w:val="both"/>
                  </w:pPr>
                  <w:r>
                    <w:rPr>
                      <w:color w:val="000000"/>
                      <w:sz w:val="28"/>
                      <w:szCs w:val="28"/>
                    </w:rPr>
                    <w:t xml:space="preserve">         Стоимость прав пользования НМА министерства и Учреждений</w:t>
                  </w:r>
                  <w:r>
                    <w:rPr>
                      <w:color w:val="000000"/>
                      <w:sz w:val="28"/>
                      <w:szCs w:val="28"/>
                      <w:shd w:val="clear" w:color="auto" w:fill="FFFFFF"/>
                    </w:rPr>
                    <w:t xml:space="preserve"> </w:t>
                  </w:r>
                  <w:r>
                    <w:rPr>
                      <w:color w:val="000000"/>
                      <w:sz w:val="28"/>
                      <w:szCs w:val="28"/>
                    </w:rPr>
                    <w:t>на 01.01.2024 год составила 45 </w:t>
                  </w:r>
                  <w:r w:rsidRPr="00A5271E">
                    <w:rPr>
                      <w:color w:val="000000"/>
                      <w:sz w:val="28"/>
                      <w:szCs w:val="28"/>
                    </w:rPr>
                    <w:t>868</w:t>
                  </w:r>
                  <w:r>
                    <w:rPr>
                      <w:color w:val="000000"/>
                      <w:sz w:val="28"/>
                      <w:szCs w:val="28"/>
                    </w:rPr>
                    <w:t xml:space="preserve">,7 </w:t>
                  </w:r>
                  <w:r>
                    <w:rPr>
                      <w:sz w:val="28"/>
                      <w:szCs w:val="28"/>
                    </w:rPr>
                    <w:t xml:space="preserve">тыс. </w:t>
                  </w:r>
                  <w:r w:rsidRPr="00363581">
                    <w:rPr>
                      <w:sz w:val="28"/>
                      <w:szCs w:val="28"/>
                    </w:rPr>
                    <w:t>рублей</w:t>
                  </w:r>
                  <w:r>
                    <w:rPr>
                      <w:color w:val="000000"/>
                      <w:sz w:val="28"/>
                      <w:szCs w:val="28"/>
                    </w:rPr>
                    <w:t>. </w:t>
                  </w:r>
                </w:p>
                <w:p w:rsidR="00754895" w:rsidRDefault="00754895" w:rsidP="00754895">
                  <w:pPr>
                    <w:autoSpaceDE w:val="0"/>
                    <w:autoSpaceDN w:val="0"/>
                    <w:adjustRightInd w:val="0"/>
                    <w:jc w:val="both"/>
                    <w:rPr>
                      <w:rFonts w:eastAsia="Calibri"/>
                      <w:sz w:val="28"/>
                      <w:szCs w:val="28"/>
                      <w:lang w:eastAsia="en-US"/>
                    </w:rPr>
                  </w:pPr>
                  <w:r>
                    <w:rPr>
                      <w:color w:val="000000"/>
                      <w:sz w:val="28"/>
                      <w:szCs w:val="28"/>
                    </w:rPr>
                    <w:t xml:space="preserve">        За отчетный период поступило прав пользования НМА на сумму </w:t>
                  </w:r>
                  <w:r w:rsidRPr="00A5271E">
                    <w:rPr>
                      <w:color w:val="000000"/>
                      <w:sz w:val="28"/>
                      <w:szCs w:val="28"/>
                    </w:rPr>
                    <w:t>442</w:t>
                  </w:r>
                  <w:r>
                    <w:rPr>
                      <w:color w:val="000000"/>
                      <w:sz w:val="28"/>
                      <w:szCs w:val="28"/>
                    </w:rPr>
                    <w:t>,7</w:t>
                  </w:r>
                  <w:r w:rsidRPr="00A5271E">
                    <w:rPr>
                      <w:color w:val="000000"/>
                      <w:sz w:val="28"/>
                      <w:szCs w:val="28"/>
                    </w:rPr>
                    <w:t xml:space="preserve"> </w:t>
                  </w:r>
                  <w:r>
                    <w:rPr>
                      <w:sz w:val="28"/>
                      <w:szCs w:val="28"/>
                    </w:rPr>
                    <w:t xml:space="preserve">тыс. </w:t>
                  </w:r>
                  <w:r w:rsidRPr="00363581">
                    <w:rPr>
                      <w:sz w:val="28"/>
                      <w:szCs w:val="28"/>
                    </w:rPr>
                    <w:t>рублей</w:t>
                  </w:r>
                  <w:r>
                    <w:rPr>
                      <w:color w:val="000000"/>
                      <w:sz w:val="28"/>
                      <w:szCs w:val="28"/>
                    </w:rPr>
                    <w:t xml:space="preserve">, </w:t>
                  </w:r>
                  <w:r w:rsidRPr="00FB6C0F">
                    <w:rPr>
                      <w:sz w:val="28"/>
                      <w:szCs w:val="28"/>
                    </w:rPr>
                    <w:t>из них</w:t>
                  </w:r>
                  <w:r>
                    <w:rPr>
                      <w:sz w:val="28"/>
                      <w:szCs w:val="28"/>
                    </w:rPr>
                    <w:t xml:space="preserve"> приобретено на сумму 33,0 тыс. </w:t>
                  </w:r>
                  <w:r w:rsidRPr="00363581">
                    <w:rPr>
                      <w:sz w:val="28"/>
                      <w:szCs w:val="28"/>
                    </w:rPr>
                    <w:t>рублей</w:t>
                  </w:r>
                  <w:r>
                    <w:rPr>
                      <w:sz w:val="28"/>
                      <w:szCs w:val="28"/>
                    </w:rPr>
                    <w:t xml:space="preserve"> (министерство) и</w:t>
                  </w:r>
                  <w:r w:rsidRPr="00FB6C0F">
                    <w:rPr>
                      <w:sz w:val="28"/>
                      <w:szCs w:val="28"/>
                    </w:rPr>
                    <w:t xml:space="preserve"> </w:t>
                  </w:r>
                  <w:r>
                    <w:rPr>
                      <w:sz w:val="28"/>
                      <w:szCs w:val="28"/>
                    </w:rPr>
                    <w:t xml:space="preserve">приняты на баланс </w:t>
                  </w:r>
                  <w:r w:rsidRPr="00FB6C0F">
                    <w:rPr>
                      <w:bCs/>
                      <w:color w:val="000000"/>
                      <w:sz w:val="28"/>
                      <w:szCs w:val="28"/>
                    </w:rPr>
                    <w:t xml:space="preserve">безвозмездно получены </w:t>
                  </w:r>
                  <w:r w:rsidRPr="00FB6C0F">
                    <w:rPr>
                      <w:color w:val="000000"/>
                      <w:sz w:val="28"/>
                      <w:szCs w:val="28"/>
                    </w:rPr>
                    <w:t>от министерства цифрового развития и связи Оренбургской области лицензии на право использования СКЗИ "</w:t>
                  </w:r>
                  <w:proofErr w:type="spellStart"/>
                  <w:r w:rsidRPr="00FB6C0F">
                    <w:rPr>
                      <w:color w:val="000000"/>
                      <w:sz w:val="28"/>
                      <w:szCs w:val="28"/>
                    </w:rPr>
                    <w:t>КриптоПро</w:t>
                  </w:r>
                  <w:proofErr w:type="spellEnd"/>
                  <w:r w:rsidRPr="00FB6C0F">
                    <w:rPr>
                      <w:color w:val="000000"/>
                      <w:sz w:val="28"/>
                      <w:szCs w:val="28"/>
                    </w:rPr>
                    <w:t xml:space="preserve"> СSP" версия 5,0 на сумму </w:t>
                  </w:r>
                  <w:r w:rsidRPr="00927650">
                    <w:rPr>
                      <w:color w:val="000000"/>
                      <w:sz w:val="28"/>
                      <w:szCs w:val="28"/>
                    </w:rPr>
                    <w:t>409</w:t>
                  </w:r>
                  <w:r>
                    <w:rPr>
                      <w:color w:val="000000"/>
                      <w:sz w:val="28"/>
                      <w:szCs w:val="28"/>
                    </w:rPr>
                    <w:t xml:space="preserve">,7 </w:t>
                  </w:r>
                  <w:r>
                    <w:rPr>
                      <w:sz w:val="28"/>
                      <w:szCs w:val="28"/>
                    </w:rPr>
                    <w:t xml:space="preserve">тыс. </w:t>
                  </w:r>
                  <w:r w:rsidRPr="00363581">
                    <w:rPr>
                      <w:sz w:val="28"/>
                      <w:szCs w:val="28"/>
                    </w:rPr>
                    <w:t>рублей</w:t>
                  </w:r>
                  <w:r>
                    <w:rPr>
                      <w:color w:val="000000"/>
                      <w:sz w:val="28"/>
                      <w:szCs w:val="28"/>
                    </w:rPr>
                    <w:t xml:space="preserve"> (министерство и Учреждения).</w:t>
                  </w:r>
                  <w:r w:rsidRPr="00C211C7">
                    <w:rPr>
                      <w:rFonts w:eastAsia="Calibri"/>
                      <w:sz w:val="28"/>
                      <w:szCs w:val="28"/>
                      <w:lang w:eastAsia="en-US"/>
                    </w:rPr>
                    <w:t xml:space="preserve"> </w:t>
                  </w:r>
                </w:p>
                <w:p w:rsidR="00754895" w:rsidRPr="00C211C7" w:rsidRDefault="00754895" w:rsidP="00754895">
                  <w:pPr>
                    <w:autoSpaceDE w:val="0"/>
                    <w:autoSpaceDN w:val="0"/>
                    <w:adjustRightInd w:val="0"/>
                    <w:jc w:val="both"/>
                    <w:rPr>
                      <w:sz w:val="28"/>
                      <w:szCs w:val="28"/>
                    </w:rPr>
                  </w:pPr>
                  <w:r>
                    <w:rPr>
                      <w:rFonts w:eastAsia="Calibri"/>
                      <w:sz w:val="28"/>
                      <w:szCs w:val="28"/>
                      <w:lang w:eastAsia="en-US"/>
                    </w:rPr>
                    <w:t xml:space="preserve">         </w:t>
                  </w:r>
                  <w:r w:rsidRPr="00C211C7">
                    <w:rPr>
                      <w:rFonts w:eastAsia="Calibri"/>
                      <w:sz w:val="28"/>
                      <w:szCs w:val="28"/>
                      <w:lang w:eastAsia="en-US"/>
                    </w:rPr>
                    <w:t xml:space="preserve">За отчетный период выбыло прав пользования НМА на сумму                      </w:t>
                  </w:r>
                  <w:r>
                    <w:rPr>
                      <w:rFonts w:eastAsia="Calibri"/>
                      <w:sz w:val="28"/>
                      <w:szCs w:val="28"/>
                      <w:lang w:eastAsia="en-US"/>
                    </w:rPr>
                    <w:t xml:space="preserve">             </w:t>
                  </w:r>
                  <w:r w:rsidRPr="00C211C7">
                    <w:rPr>
                      <w:rFonts w:eastAsia="Calibri"/>
                      <w:sz w:val="28"/>
                      <w:szCs w:val="28"/>
                      <w:lang w:eastAsia="en-US"/>
                    </w:rPr>
                    <w:t xml:space="preserve">  28</w:t>
                  </w:r>
                  <w:r>
                    <w:rPr>
                      <w:rFonts w:eastAsia="Calibri"/>
                      <w:sz w:val="28"/>
                      <w:szCs w:val="28"/>
                      <w:lang w:eastAsia="en-US"/>
                    </w:rPr>
                    <w:t> </w:t>
                  </w:r>
                  <w:r w:rsidRPr="00C211C7">
                    <w:rPr>
                      <w:rFonts w:eastAsia="Calibri"/>
                      <w:sz w:val="28"/>
                      <w:szCs w:val="28"/>
                      <w:lang w:eastAsia="en-US"/>
                    </w:rPr>
                    <w:t>323</w:t>
                  </w:r>
                  <w:r>
                    <w:rPr>
                      <w:rFonts w:eastAsia="Calibri"/>
                      <w:sz w:val="28"/>
                      <w:szCs w:val="28"/>
                      <w:lang w:eastAsia="en-US"/>
                    </w:rPr>
                    <w:t xml:space="preserve">,6 </w:t>
                  </w:r>
                  <w:r>
                    <w:rPr>
                      <w:sz w:val="28"/>
                      <w:szCs w:val="28"/>
                    </w:rPr>
                    <w:t xml:space="preserve">тыс. </w:t>
                  </w:r>
                  <w:r w:rsidRPr="00363581">
                    <w:rPr>
                      <w:sz w:val="28"/>
                      <w:szCs w:val="28"/>
                    </w:rPr>
                    <w:t>рублей</w:t>
                  </w:r>
                  <w:r w:rsidRPr="00C211C7">
                    <w:rPr>
                      <w:rFonts w:eastAsia="Calibri"/>
                      <w:sz w:val="28"/>
                      <w:szCs w:val="28"/>
                      <w:lang w:eastAsia="en-US"/>
                    </w:rPr>
                    <w:t xml:space="preserve">, </w:t>
                  </w:r>
                  <w:r w:rsidRPr="00C211C7">
                    <w:rPr>
                      <w:sz w:val="28"/>
                      <w:szCs w:val="28"/>
                    </w:rPr>
                    <w:t xml:space="preserve">из </w:t>
                  </w:r>
                  <w:proofErr w:type="gramStart"/>
                  <w:r w:rsidRPr="00C211C7">
                    <w:rPr>
                      <w:sz w:val="28"/>
                      <w:szCs w:val="28"/>
                    </w:rPr>
                    <w:t>них  передано</w:t>
                  </w:r>
                  <w:proofErr w:type="gramEnd"/>
                  <w:r w:rsidRPr="00C211C7">
                    <w:rPr>
                      <w:sz w:val="28"/>
                      <w:szCs w:val="28"/>
                    </w:rPr>
                    <w:t xml:space="preserve"> безвозмездно </w:t>
                  </w:r>
                  <w:r w:rsidRPr="00C211C7">
                    <w:rPr>
                      <w:bCs/>
                      <w:color w:val="000000"/>
                      <w:sz w:val="28"/>
                      <w:szCs w:val="28"/>
                    </w:rPr>
                    <w:t xml:space="preserve"> </w:t>
                  </w:r>
                  <w:r w:rsidRPr="00C211C7">
                    <w:rPr>
                      <w:color w:val="000000"/>
                      <w:sz w:val="28"/>
                      <w:szCs w:val="28"/>
                    </w:rPr>
                    <w:t>министерству цифрового развития и связи Оренбургской области на сумму 26</w:t>
                  </w:r>
                  <w:r>
                    <w:rPr>
                      <w:color w:val="000000"/>
                      <w:sz w:val="28"/>
                      <w:szCs w:val="28"/>
                    </w:rPr>
                    <w:t> </w:t>
                  </w:r>
                  <w:r w:rsidRPr="00C211C7">
                    <w:rPr>
                      <w:color w:val="000000"/>
                      <w:sz w:val="28"/>
                      <w:szCs w:val="28"/>
                    </w:rPr>
                    <w:t>602</w:t>
                  </w:r>
                  <w:r>
                    <w:rPr>
                      <w:color w:val="000000"/>
                      <w:sz w:val="28"/>
                      <w:szCs w:val="28"/>
                    </w:rPr>
                    <w:t>,5</w:t>
                  </w:r>
                  <w:r w:rsidRPr="00C211C7">
                    <w:rPr>
                      <w:color w:val="000000"/>
                      <w:sz w:val="28"/>
                      <w:szCs w:val="28"/>
                    </w:rPr>
                    <w:t xml:space="preserve"> </w:t>
                  </w:r>
                  <w:r>
                    <w:rPr>
                      <w:sz w:val="28"/>
                      <w:szCs w:val="28"/>
                    </w:rPr>
                    <w:t xml:space="preserve">тыс. </w:t>
                  </w:r>
                  <w:r w:rsidRPr="00363581">
                    <w:rPr>
                      <w:sz w:val="28"/>
                      <w:szCs w:val="28"/>
                    </w:rPr>
                    <w:t>рублей</w:t>
                  </w:r>
                  <w:r w:rsidRPr="00C211C7">
                    <w:rPr>
                      <w:color w:val="000000"/>
                      <w:sz w:val="28"/>
                      <w:szCs w:val="28"/>
                    </w:rPr>
                    <w:t xml:space="preserve"> </w:t>
                  </w:r>
                  <w:r w:rsidRPr="00C211C7">
                    <w:rPr>
                      <w:sz w:val="28"/>
                      <w:szCs w:val="28"/>
                    </w:rPr>
                    <w:t xml:space="preserve"> и</w:t>
                  </w:r>
                  <w:r w:rsidRPr="00C211C7">
                    <w:rPr>
                      <w:rFonts w:eastAsia="Calibri"/>
                      <w:sz w:val="28"/>
                      <w:szCs w:val="28"/>
                      <w:shd w:val="clear" w:color="auto" w:fill="FFFFFF"/>
                      <w:lang w:eastAsia="en-US"/>
                    </w:rPr>
                    <w:t xml:space="preserve"> на сумму 1</w:t>
                  </w:r>
                  <w:r>
                    <w:rPr>
                      <w:rFonts w:eastAsia="Calibri"/>
                      <w:sz w:val="28"/>
                      <w:szCs w:val="28"/>
                      <w:shd w:val="clear" w:color="auto" w:fill="FFFFFF"/>
                      <w:lang w:eastAsia="en-US"/>
                    </w:rPr>
                    <w:t> </w:t>
                  </w:r>
                  <w:r w:rsidRPr="00C211C7">
                    <w:rPr>
                      <w:rFonts w:eastAsia="Calibri"/>
                      <w:sz w:val="28"/>
                      <w:szCs w:val="28"/>
                      <w:shd w:val="clear" w:color="auto" w:fill="FFFFFF"/>
                      <w:lang w:eastAsia="en-US"/>
                    </w:rPr>
                    <w:t>721</w:t>
                  </w:r>
                  <w:r>
                    <w:rPr>
                      <w:rFonts w:eastAsia="Calibri"/>
                      <w:sz w:val="28"/>
                      <w:szCs w:val="28"/>
                      <w:shd w:val="clear" w:color="auto" w:fill="FFFFFF"/>
                      <w:lang w:eastAsia="en-US"/>
                    </w:rPr>
                    <w:t>,1</w:t>
                  </w:r>
                  <w:r w:rsidRPr="00C211C7">
                    <w:rPr>
                      <w:rFonts w:eastAsia="Calibri"/>
                      <w:sz w:val="28"/>
                      <w:szCs w:val="28"/>
                      <w:shd w:val="clear" w:color="auto" w:fill="FFFFFF"/>
                      <w:lang w:eastAsia="en-US"/>
                    </w:rPr>
                    <w:t> </w:t>
                  </w:r>
                  <w:r>
                    <w:rPr>
                      <w:sz w:val="28"/>
                      <w:szCs w:val="28"/>
                    </w:rPr>
                    <w:t xml:space="preserve">тыс. </w:t>
                  </w:r>
                  <w:r w:rsidRPr="00363581">
                    <w:rPr>
                      <w:sz w:val="28"/>
                      <w:szCs w:val="28"/>
                    </w:rPr>
                    <w:t>рублей</w:t>
                  </w:r>
                  <w:r>
                    <w:rPr>
                      <w:sz w:val="28"/>
                      <w:szCs w:val="28"/>
                    </w:rPr>
                    <w:t xml:space="preserve"> (министерство) </w:t>
                  </w:r>
                  <w:r w:rsidRPr="00C211C7">
                    <w:rPr>
                      <w:sz w:val="28"/>
                      <w:szCs w:val="28"/>
                    </w:rPr>
                    <w:t>в результате</w:t>
                  </w:r>
                  <w:r w:rsidRPr="00C211C7">
                    <w:rPr>
                      <w:rFonts w:eastAsia="Calibri"/>
                      <w:sz w:val="28"/>
                      <w:szCs w:val="28"/>
                      <w:lang w:eastAsia="en-US"/>
                    </w:rPr>
                    <w:t xml:space="preserve"> инвентаризации признаны не активами права пользования НМА</w:t>
                  </w:r>
                  <w:r w:rsidRPr="00C211C7">
                    <w:rPr>
                      <w:sz w:val="28"/>
                      <w:szCs w:val="28"/>
                    </w:rPr>
                    <w:t xml:space="preserve">. </w:t>
                  </w:r>
                </w:p>
                <w:p w:rsidR="00754895" w:rsidRDefault="00754895" w:rsidP="00754895">
                  <w:pPr>
                    <w:jc w:val="both"/>
                    <w:rPr>
                      <w:color w:val="000000"/>
                      <w:sz w:val="28"/>
                      <w:szCs w:val="28"/>
                    </w:rPr>
                  </w:pPr>
                  <w:r>
                    <w:rPr>
                      <w:color w:val="000000"/>
                      <w:sz w:val="28"/>
                      <w:szCs w:val="28"/>
                    </w:rPr>
                    <w:t xml:space="preserve">        По состоянию на 01.01.2025 года стоимость прав пользования НМА министерства и Учреждений составила </w:t>
                  </w:r>
                  <w:r w:rsidRPr="00C211C7">
                    <w:rPr>
                      <w:color w:val="000000"/>
                      <w:sz w:val="28"/>
                      <w:szCs w:val="28"/>
                    </w:rPr>
                    <w:t>17</w:t>
                  </w:r>
                  <w:r>
                    <w:rPr>
                      <w:color w:val="000000"/>
                      <w:sz w:val="28"/>
                      <w:szCs w:val="28"/>
                    </w:rPr>
                    <w:t> </w:t>
                  </w:r>
                  <w:r w:rsidRPr="00C211C7">
                    <w:rPr>
                      <w:color w:val="000000"/>
                      <w:sz w:val="28"/>
                      <w:szCs w:val="28"/>
                    </w:rPr>
                    <w:t>987</w:t>
                  </w:r>
                  <w:r>
                    <w:rPr>
                      <w:color w:val="000000"/>
                      <w:sz w:val="28"/>
                      <w:szCs w:val="28"/>
                    </w:rPr>
                    <w:t xml:space="preserve">,8 </w:t>
                  </w:r>
                  <w:r>
                    <w:rPr>
                      <w:sz w:val="28"/>
                      <w:szCs w:val="28"/>
                    </w:rPr>
                    <w:t xml:space="preserve">тыс. </w:t>
                  </w:r>
                  <w:r w:rsidRPr="00363581">
                    <w:rPr>
                      <w:sz w:val="28"/>
                      <w:szCs w:val="28"/>
                    </w:rPr>
                    <w:t>рублей</w:t>
                  </w:r>
                  <w:r>
                    <w:rPr>
                      <w:color w:val="000000"/>
                      <w:sz w:val="28"/>
                      <w:szCs w:val="28"/>
                    </w:rPr>
                    <w:t>.</w:t>
                  </w:r>
                </w:p>
                <w:p w:rsidR="00754895" w:rsidRPr="00A5271E" w:rsidRDefault="00754895" w:rsidP="00754895">
                  <w:pPr>
                    <w:spacing w:line="276" w:lineRule="auto"/>
                    <w:jc w:val="both"/>
                    <w:rPr>
                      <w:rFonts w:eastAsia="Calibri"/>
                      <w:sz w:val="28"/>
                      <w:szCs w:val="28"/>
                    </w:rPr>
                  </w:pPr>
                  <w:r>
                    <w:rPr>
                      <w:color w:val="000000"/>
                      <w:sz w:val="28"/>
                      <w:szCs w:val="28"/>
                    </w:rPr>
                    <w:t xml:space="preserve">        Амортизация прав пользования НМА министерства и Учреждений по состоянию на 01.01.2025 год   - </w:t>
                  </w:r>
                  <w:r w:rsidRPr="00432AEA">
                    <w:rPr>
                      <w:color w:val="000000"/>
                      <w:sz w:val="28"/>
                      <w:szCs w:val="28"/>
                    </w:rPr>
                    <w:t>13</w:t>
                  </w:r>
                  <w:r>
                    <w:rPr>
                      <w:color w:val="000000"/>
                      <w:sz w:val="28"/>
                      <w:szCs w:val="28"/>
                    </w:rPr>
                    <w:t> </w:t>
                  </w:r>
                  <w:r w:rsidRPr="00432AEA">
                    <w:rPr>
                      <w:color w:val="000000"/>
                      <w:sz w:val="28"/>
                      <w:szCs w:val="28"/>
                    </w:rPr>
                    <w:t>704</w:t>
                  </w:r>
                  <w:r>
                    <w:rPr>
                      <w:color w:val="000000"/>
                      <w:sz w:val="28"/>
                      <w:szCs w:val="28"/>
                    </w:rPr>
                    <w:t xml:space="preserve">,9 </w:t>
                  </w:r>
                  <w:r>
                    <w:rPr>
                      <w:sz w:val="28"/>
                      <w:szCs w:val="28"/>
                    </w:rPr>
                    <w:t xml:space="preserve">тыс. </w:t>
                  </w:r>
                  <w:r w:rsidRPr="00363581">
                    <w:rPr>
                      <w:sz w:val="28"/>
                      <w:szCs w:val="28"/>
                    </w:rPr>
                    <w:t>рублей</w:t>
                  </w:r>
                  <w:r>
                    <w:rPr>
                      <w:color w:val="000000"/>
                      <w:sz w:val="28"/>
                      <w:szCs w:val="28"/>
                    </w:rPr>
                    <w:t>. </w:t>
                  </w:r>
                </w:p>
                <w:p w:rsidR="00754895" w:rsidRPr="00594359" w:rsidRDefault="00754895" w:rsidP="00754895">
                  <w:pPr>
                    <w:autoSpaceDE w:val="0"/>
                    <w:autoSpaceDN w:val="0"/>
                    <w:adjustRightInd w:val="0"/>
                    <w:jc w:val="both"/>
                    <w:rPr>
                      <w:rFonts w:eastAsia="Calibri"/>
                      <w:sz w:val="28"/>
                      <w:szCs w:val="28"/>
                      <w:lang w:eastAsia="en-US"/>
                    </w:rPr>
                  </w:pPr>
                  <w:r>
                    <w:rPr>
                      <w:rFonts w:eastAsia="Calibri"/>
                      <w:sz w:val="28"/>
                      <w:szCs w:val="28"/>
                      <w:lang w:eastAsia="en-US"/>
                    </w:rPr>
                    <w:t xml:space="preserve">         </w:t>
                  </w:r>
                  <w:r w:rsidRPr="00594359">
                    <w:rPr>
                      <w:rFonts w:eastAsia="Calibri"/>
                      <w:sz w:val="28"/>
                      <w:szCs w:val="28"/>
                      <w:lang w:eastAsia="en-US"/>
                    </w:rPr>
                    <w:t xml:space="preserve">Стоимость НМА </w:t>
                  </w:r>
                  <w:r>
                    <w:rPr>
                      <w:color w:val="000000"/>
                      <w:sz w:val="28"/>
                      <w:szCs w:val="28"/>
                    </w:rPr>
                    <w:t xml:space="preserve">министерства и Учреждений </w:t>
                  </w:r>
                  <w:r w:rsidRPr="00594359">
                    <w:rPr>
                      <w:rFonts w:eastAsia="Calibri"/>
                      <w:sz w:val="28"/>
                      <w:szCs w:val="28"/>
                      <w:lang w:eastAsia="en-US"/>
                    </w:rPr>
                    <w:t xml:space="preserve">на 01.01.2024 и </w:t>
                  </w:r>
                  <w:r w:rsidRPr="00594359">
                    <w:rPr>
                      <w:sz w:val="28"/>
                      <w:szCs w:val="28"/>
                    </w:rPr>
                    <w:t xml:space="preserve">01.01.2025 </w:t>
                  </w:r>
                  <w:r w:rsidRPr="00594359">
                    <w:rPr>
                      <w:rFonts w:eastAsia="Calibri"/>
                      <w:sz w:val="28"/>
                      <w:szCs w:val="28"/>
                      <w:lang w:eastAsia="en-US"/>
                    </w:rPr>
                    <w:t>года составляет 99</w:t>
                  </w:r>
                  <w:r>
                    <w:rPr>
                      <w:rFonts w:eastAsia="Calibri"/>
                      <w:sz w:val="28"/>
                      <w:szCs w:val="28"/>
                      <w:lang w:eastAsia="en-US"/>
                    </w:rPr>
                    <w:t>,9</w:t>
                  </w:r>
                  <w:r w:rsidRPr="00594359">
                    <w:rPr>
                      <w:rFonts w:eastAsia="Calibri"/>
                      <w:sz w:val="28"/>
                      <w:szCs w:val="28"/>
                      <w:lang w:eastAsia="en-US"/>
                    </w:rPr>
                    <w:t> </w:t>
                  </w:r>
                  <w:r>
                    <w:rPr>
                      <w:sz w:val="28"/>
                      <w:szCs w:val="28"/>
                    </w:rPr>
                    <w:t xml:space="preserve">тыс. </w:t>
                  </w:r>
                  <w:r w:rsidRPr="00363581">
                    <w:rPr>
                      <w:sz w:val="28"/>
                      <w:szCs w:val="28"/>
                    </w:rPr>
                    <w:t>рублей</w:t>
                  </w:r>
                  <w:r w:rsidRPr="00594359">
                    <w:rPr>
                      <w:rFonts w:eastAsia="Calibri"/>
                      <w:sz w:val="28"/>
                      <w:szCs w:val="28"/>
                      <w:lang w:eastAsia="en-US"/>
                    </w:rPr>
                    <w:t>. Движений НМА за период 2024 года не было.</w:t>
                  </w:r>
                </w:p>
                <w:p w:rsidR="00754895" w:rsidRDefault="00754895" w:rsidP="00754895">
                  <w:pPr>
                    <w:ind w:firstLine="709"/>
                    <w:jc w:val="both"/>
                    <w:rPr>
                      <w:rFonts w:eastAsia="Calibri"/>
                      <w:sz w:val="28"/>
                      <w:szCs w:val="28"/>
                      <w:lang w:eastAsia="en-US"/>
                    </w:rPr>
                  </w:pPr>
                  <w:r w:rsidRPr="00594359">
                    <w:rPr>
                      <w:rFonts w:eastAsia="Calibri"/>
                      <w:sz w:val="28"/>
                      <w:szCs w:val="28"/>
                      <w:lang w:eastAsia="en-US"/>
                    </w:rPr>
                    <w:t>Амортизация НМА на 01.01.2025 года составила 99</w:t>
                  </w:r>
                  <w:r>
                    <w:rPr>
                      <w:rFonts w:eastAsia="Calibri"/>
                      <w:sz w:val="28"/>
                      <w:szCs w:val="28"/>
                      <w:lang w:eastAsia="en-US"/>
                    </w:rPr>
                    <w:t>,9</w:t>
                  </w:r>
                  <w:r w:rsidRPr="00594359">
                    <w:rPr>
                      <w:rFonts w:eastAsia="Calibri"/>
                      <w:sz w:val="28"/>
                      <w:szCs w:val="28"/>
                      <w:lang w:eastAsia="en-US"/>
                    </w:rPr>
                    <w:t> </w:t>
                  </w:r>
                  <w:r>
                    <w:rPr>
                      <w:sz w:val="28"/>
                      <w:szCs w:val="28"/>
                    </w:rPr>
                    <w:t xml:space="preserve">тыс. </w:t>
                  </w:r>
                  <w:r w:rsidRPr="00363581">
                    <w:rPr>
                      <w:sz w:val="28"/>
                      <w:szCs w:val="28"/>
                    </w:rPr>
                    <w:t>рублей</w:t>
                  </w:r>
                  <w:r w:rsidRPr="00594359">
                    <w:rPr>
                      <w:rFonts w:eastAsia="Calibri"/>
                      <w:sz w:val="28"/>
                      <w:szCs w:val="28"/>
                      <w:lang w:eastAsia="en-US"/>
                    </w:rPr>
                    <w:t xml:space="preserve">. </w:t>
                  </w:r>
                </w:p>
                <w:p w:rsidR="008378B9" w:rsidRDefault="00472648" w:rsidP="008378B9">
                  <w:pPr>
                    <w:jc w:val="both"/>
                  </w:pPr>
                  <w:r>
                    <w:rPr>
                      <w:color w:val="333333"/>
                      <w:sz w:val="28"/>
                      <w:szCs w:val="28"/>
                      <w:shd w:val="clear" w:color="auto" w:fill="FFFFFF"/>
                    </w:rPr>
                    <w:t xml:space="preserve">          </w:t>
                  </w:r>
                  <w:r w:rsidR="008378B9">
                    <w:rPr>
                      <w:color w:val="333333"/>
                      <w:sz w:val="28"/>
                      <w:szCs w:val="28"/>
                      <w:shd w:val="clear" w:color="auto" w:fill="FFFFFF"/>
                    </w:rPr>
                    <w:t>В</w:t>
                  </w:r>
                  <w:r w:rsidR="008378B9">
                    <w:rPr>
                      <w:color w:val="000000"/>
                      <w:sz w:val="28"/>
                      <w:szCs w:val="28"/>
                      <w:shd w:val="clear" w:color="auto" w:fill="FFFFFF"/>
                    </w:rPr>
                    <w:t> соответствии с приказом Минфина России от 15.11.2019 № 184н «Об утверждении федерального стандарта бухгалтерского учета для организаций государственного сектора «Выплаты персоналу» в министерстве и Учреждениях </w:t>
                  </w:r>
                  <w:r w:rsidR="008378B9">
                    <w:rPr>
                      <w:color w:val="333333"/>
                      <w:sz w:val="28"/>
                      <w:szCs w:val="28"/>
                      <w:shd w:val="clear" w:color="auto" w:fill="FFFFFF"/>
                    </w:rPr>
                    <w:t>формируются резервы предстоящих расходов на оплату отпусков за фактически отработанное время и начислениям на нее.     Основанием для создания резервов является справка кадровых подразделений о наличии количества неиспользованных дней отпуска за фактически отработанный период, составленная на отчетную дату</w:t>
                  </w:r>
                  <w:r w:rsidR="008378B9">
                    <w:rPr>
                      <w:color w:val="000000"/>
                      <w:sz w:val="28"/>
                      <w:szCs w:val="28"/>
                    </w:rPr>
                    <w:t xml:space="preserve">. </w:t>
                  </w:r>
                  <w:r w:rsidR="008378B9">
                    <w:rPr>
                      <w:color w:val="333333"/>
                      <w:sz w:val="28"/>
                      <w:szCs w:val="28"/>
                      <w:shd w:val="clear" w:color="auto" w:fill="FFFFFF"/>
                    </w:rPr>
                    <w:t>Резервы формируются ежеквартально, в последний день отчетного квартала. </w:t>
                  </w:r>
                </w:p>
                <w:p w:rsidR="008378B9" w:rsidRDefault="008378B9" w:rsidP="008378B9">
                  <w:pPr>
                    <w:jc w:val="both"/>
                  </w:pPr>
                  <w:r>
                    <w:rPr>
                      <w:color w:val="000000"/>
                      <w:sz w:val="28"/>
                      <w:szCs w:val="28"/>
                    </w:rPr>
                    <w:lastRenderedPageBreak/>
                    <w:t xml:space="preserve">           По состоянию на 01.01.2024 года остаток на счете 1 401 60 000 «Резервы предстоящих расходов» </w:t>
                  </w:r>
                  <w:r w:rsidRPr="00752A14">
                    <w:rPr>
                      <w:color w:val="000000"/>
                      <w:sz w:val="28"/>
                      <w:szCs w:val="28"/>
                    </w:rPr>
                    <w:t>11</w:t>
                  </w:r>
                  <w:r w:rsidR="00472648">
                    <w:rPr>
                      <w:color w:val="000000"/>
                      <w:sz w:val="28"/>
                      <w:szCs w:val="28"/>
                    </w:rPr>
                    <w:t> </w:t>
                  </w:r>
                  <w:r w:rsidRPr="00752A14">
                    <w:rPr>
                      <w:color w:val="000000"/>
                      <w:sz w:val="28"/>
                      <w:szCs w:val="28"/>
                    </w:rPr>
                    <w:t>488</w:t>
                  </w:r>
                  <w:r w:rsidR="00472648">
                    <w:rPr>
                      <w:color w:val="000000"/>
                      <w:sz w:val="28"/>
                      <w:szCs w:val="28"/>
                    </w:rPr>
                    <w:t>,2</w:t>
                  </w:r>
                  <w:r>
                    <w:rPr>
                      <w:color w:val="000000"/>
                      <w:sz w:val="28"/>
                      <w:szCs w:val="28"/>
                    </w:rPr>
                    <w:t xml:space="preserve"> </w:t>
                  </w:r>
                  <w:r w:rsidR="00472648">
                    <w:rPr>
                      <w:sz w:val="28"/>
                      <w:szCs w:val="28"/>
                    </w:rPr>
                    <w:t xml:space="preserve">тыс. </w:t>
                  </w:r>
                  <w:r w:rsidR="00472648" w:rsidRPr="00363581">
                    <w:rPr>
                      <w:sz w:val="28"/>
                      <w:szCs w:val="28"/>
                    </w:rPr>
                    <w:t>рублей</w:t>
                  </w:r>
                  <w:r>
                    <w:rPr>
                      <w:color w:val="000000"/>
                      <w:sz w:val="28"/>
                      <w:szCs w:val="28"/>
                    </w:rPr>
                    <w:t>, в том числе:</w:t>
                  </w:r>
                </w:p>
                <w:p w:rsidR="008378B9" w:rsidRDefault="008378B9" w:rsidP="008378B9">
                  <w:pPr>
                    <w:jc w:val="both"/>
                  </w:pPr>
                  <w:r>
                    <w:rPr>
                      <w:color w:val="000000"/>
                      <w:sz w:val="28"/>
                      <w:szCs w:val="28"/>
                    </w:rPr>
                    <w:t xml:space="preserve">           8</w:t>
                  </w:r>
                  <w:r w:rsidR="00472648">
                    <w:rPr>
                      <w:color w:val="000000"/>
                      <w:sz w:val="28"/>
                      <w:szCs w:val="28"/>
                    </w:rPr>
                    <w:t> </w:t>
                  </w:r>
                  <w:r>
                    <w:rPr>
                      <w:color w:val="000000"/>
                      <w:sz w:val="28"/>
                      <w:szCs w:val="28"/>
                    </w:rPr>
                    <w:t>823</w:t>
                  </w:r>
                  <w:r w:rsidR="00472648">
                    <w:rPr>
                      <w:color w:val="000000"/>
                      <w:sz w:val="28"/>
                      <w:szCs w:val="28"/>
                    </w:rPr>
                    <w:t>,5</w:t>
                  </w:r>
                  <w:r>
                    <w:rPr>
                      <w:color w:val="000000"/>
                      <w:sz w:val="28"/>
                      <w:szCs w:val="28"/>
                    </w:rPr>
                    <w:t> </w:t>
                  </w:r>
                  <w:r w:rsidR="00472648">
                    <w:rPr>
                      <w:sz w:val="28"/>
                      <w:szCs w:val="28"/>
                    </w:rPr>
                    <w:t xml:space="preserve">тыс. </w:t>
                  </w:r>
                  <w:r w:rsidR="00472648" w:rsidRPr="00363581">
                    <w:rPr>
                      <w:sz w:val="28"/>
                      <w:szCs w:val="28"/>
                    </w:rPr>
                    <w:t>рублей</w:t>
                  </w:r>
                  <w:r>
                    <w:rPr>
                      <w:color w:val="000000"/>
                      <w:sz w:val="28"/>
                      <w:szCs w:val="28"/>
                    </w:rPr>
                    <w:t xml:space="preserve"> </w:t>
                  </w:r>
                  <w:r>
                    <w:rPr>
                      <w:color w:val="000000"/>
                      <w:sz w:val="28"/>
                      <w:szCs w:val="28"/>
                      <w:shd w:val="clear" w:color="auto" w:fill="FFFFFF"/>
                    </w:rPr>
                    <w:t>– </w:t>
                  </w:r>
                  <w:r>
                    <w:rPr>
                      <w:color w:val="000000"/>
                      <w:sz w:val="28"/>
                      <w:szCs w:val="28"/>
                    </w:rPr>
                    <w:t>на оплату отпусков за фактически отработанное время в части выплат персоналу (КОСГУ 211);</w:t>
                  </w:r>
                </w:p>
                <w:p w:rsidR="008378B9" w:rsidRDefault="008378B9" w:rsidP="008378B9">
                  <w:pPr>
                    <w:jc w:val="both"/>
                  </w:pPr>
                  <w:r>
                    <w:rPr>
                      <w:color w:val="000000"/>
                      <w:sz w:val="28"/>
                      <w:szCs w:val="28"/>
                    </w:rPr>
                    <w:t xml:space="preserve">           2</w:t>
                  </w:r>
                  <w:r w:rsidR="00472648">
                    <w:rPr>
                      <w:color w:val="000000"/>
                      <w:sz w:val="28"/>
                      <w:szCs w:val="28"/>
                    </w:rPr>
                    <w:t> </w:t>
                  </w:r>
                  <w:r>
                    <w:rPr>
                      <w:color w:val="000000"/>
                      <w:sz w:val="28"/>
                      <w:szCs w:val="28"/>
                    </w:rPr>
                    <w:t>664</w:t>
                  </w:r>
                  <w:r w:rsidR="00472648">
                    <w:rPr>
                      <w:color w:val="000000"/>
                      <w:sz w:val="28"/>
                      <w:szCs w:val="28"/>
                    </w:rPr>
                    <w:t>,7</w:t>
                  </w:r>
                  <w:r>
                    <w:rPr>
                      <w:color w:val="000000"/>
                      <w:sz w:val="28"/>
                      <w:szCs w:val="28"/>
                    </w:rPr>
                    <w:t> </w:t>
                  </w:r>
                  <w:r w:rsidR="00472648">
                    <w:rPr>
                      <w:sz w:val="28"/>
                      <w:szCs w:val="28"/>
                    </w:rPr>
                    <w:t xml:space="preserve">тыс. </w:t>
                  </w:r>
                  <w:r w:rsidR="00472648" w:rsidRPr="00363581">
                    <w:rPr>
                      <w:sz w:val="28"/>
                      <w:szCs w:val="28"/>
                    </w:rPr>
                    <w:t>рублей</w:t>
                  </w:r>
                  <w:r>
                    <w:rPr>
                      <w:color w:val="000000"/>
                      <w:sz w:val="28"/>
                      <w:szCs w:val="28"/>
                    </w:rPr>
                    <w:t xml:space="preserve"> </w:t>
                  </w:r>
                  <w:r>
                    <w:rPr>
                      <w:color w:val="000000"/>
                      <w:sz w:val="28"/>
                      <w:szCs w:val="28"/>
                      <w:shd w:val="clear" w:color="auto" w:fill="FFFFFF"/>
                    </w:rPr>
                    <w:t>–</w:t>
                  </w:r>
                  <w:r>
                    <w:rPr>
                      <w:color w:val="000000"/>
                      <w:sz w:val="28"/>
                      <w:szCs w:val="28"/>
                    </w:rPr>
                    <w:t xml:space="preserve"> на оплату отпусков за фактически отработанное время в части оплаты страховых взносов (КОСГУ 213). </w:t>
                  </w:r>
                </w:p>
                <w:p w:rsidR="008378B9" w:rsidRDefault="008378B9" w:rsidP="008378B9">
                  <w:pPr>
                    <w:jc w:val="both"/>
                  </w:pPr>
                  <w:r>
                    <w:rPr>
                      <w:color w:val="000000"/>
                      <w:sz w:val="28"/>
                      <w:szCs w:val="28"/>
                    </w:rPr>
                    <w:t xml:space="preserve">           Расходы за счет резервов предстоящих расходов произведены в течение 2024 года.</w:t>
                  </w:r>
                </w:p>
                <w:p w:rsidR="008378B9" w:rsidRDefault="008378B9" w:rsidP="008378B9">
                  <w:pPr>
                    <w:jc w:val="both"/>
                  </w:pPr>
                  <w:r>
                    <w:rPr>
                      <w:color w:val="000000"/>
                      <w:sz w:val="28"/>
                      <w:szCs w:val="28"/>
                    </w:rPr>
                    <w:t xml:space="preserve">           По состоянию на 01.01.2025 года на счете 1 401 60 000 «Резервы предстоящих расходов» сформированные резервы предстоящих расходов по отложенным обязательствам изменились в сторону уменьшения на сумму 508</w:t>
                  </w:r>
                  <w:r w:rsidR="00AA2AEE">
                    <w:rPr>
                      <w:color w:val="000000"/>
                      <w:sz w:val="28"/>
                      <w:szCs w:val="28"/>
                    </w:rPr>
                    <w:t>,3</w:t>
                  </w:r>
                  <w:r>
                    <w:rPr>
                      <w:color w:val="000000"/>
                      <w:sz w:val="28"/>
                      <w:szCs w:val="28"/>
                    </w:rPr>
                    <w:t> </w:t>
                  </w:r>
                  <w:r w:rsidR="00AA2AEE">
                    <w:rPr>
                      <w:sz w:val="28"/>
                      <w:szCs w:val="28"/>
                    </w:rPr>
                    <w:t xml:space="preserve">тыс. </w:t>
                  </w:r>
                  <w:r w:rsidR="00AA2AEE" w:rsidRPr="00363581">
                    <w:rPr>
                      <w:sz w:val="28"/>
                      <w:szCs w:val="28"/>
                    </w:rPr>
                    <w:t>рублей</w:t>
                  </w:r>
                  <w:r>
                    <w:rPr>
                      <w:color w:val="000000"/>
                      <w:sz w:val="28"/>
                      <w:szCs w:val="28"/>
                    </w:rPr>
                    <w:t xml:space="preserve"> и составили </w:t>
                  </w:r>
                  <w:r w:rsidRPr="007B7A1C">
                    <w:rPr>
                      <w:color w:val="000000"/>
                      <w:sz w:val="28"/>
                      <w:szCs w:val="28"/>
                    </w:rPr>
                    <w:t>10</w:t>
                  </w:r>
                  <w:r w:rsidR="00472648">
                    <w:rPr>
                      <w:color w:val="000000"/>
                      <w:sz w:val="28"/>
                      <w:szCs w:val="28"/>
                    </w:rPr>
                    <w:t> </w:t>
                  </w:r>
                  <w:r w:rsidRPr="007B7A1C">
                    <w:rPr>
                      <w:color w:val="000000"/>
                      <w:sz w:val="28"/>
                      <w:szCs w:val="28"/>
                    </w:rPr>
                    <w:t>979</w:t>
                  </w:r>
                  <w:r w:rsidR="00472648">
                    <w:rPr>
                      <w:color w:val="000000"/>
                      <w:sz w:val="28"/>
                      <w:szCs w:val="28"/>
                    </w:rPr>
                    <w:t>,9</w:t>
                  </w:r>
                  <w:r>
                    <w:rPr>
                      <w:color w:val="000000"/>
                      <w:sz w:val="28"/>
                      <w:szCs w:val="28"/>
                    </w:rPr>
                    <w:t xml:space="preserve"> </w:t>
                  </w:r>
                  <w:r w:rsidR="00472648">
                    <w:rPr>
                      <w:sz w:val="28"/>
                      <w:szCs w:val="28"/>
                    </w:rPr>
                    <w:t xml:space="preserve">тыс. </w:t>
                  </w:r>
                  <w:r w:rsidR="00472648" w:rsidRPr="00363581">
                    <w:rPr>
                      <w:sz w:val="28"/>
                      <w:szCs w:val="28"/>
                    </w:rPr>
                    <w:t>рублей</w:t>
                  </w:r>
                  <w:r>
                    <w:rPr>
                      <w:color w:val="000000"/>
                      <w:sz w:val="28"/>
                      <w:szCs w:val="28"/>
                    </w:rPr>
                    <w:t>, в том числе:</w:t>
                  </w:r>
                </w:p>
                <w:p w:rsidR="008378B9" w:rsidRDefault="008378B9" w:rsidP="008378B9">
                  <w:pPr>
                    <w:jc w:val="both"/>
                  </w:pPr>
                  <w:r>
                    <w:rPr>
                      <w:color w:val="000000"/>
                      <w:sz w:val="28"/>
                      <w:szCs w:val="28"/>
                    </w:rPr>
                    <w:t>8</w:t>
                  </w:r>
                  <w:r w:rsidR="00472648">
                    <w:rPr>
                      <w:color w:val="000000"/>
                      <w:sz w:val="28"/>
                      <w:szCs w:val="28"/>
                    </w:rPr>
                    <w:t> </w:t>
                  </w:r>
                  <w:r>
                    <w:rPr>
                      <w:color w:val="000000"/>
                      <w:sz w:val="28"/>
                      <w:szCs w:val="28"/>
                    </w:rPr>
                    <w:t>433</w:t>
                  </w:r>
                  <w:r w:rsidR="00472648">
                    <w:rPr>
                      <w:color w:val="000000"/>
                      <w:sz w:val="28"/>
                      <w:szCs w:val="28"/>
                    </w:rPr>
                    <w:t>,1</w:t>
                  </w:r>
                  <w:r>
                    <w:rPr>
                      <w:color w:val="000000"/>
                      <w:sz w:val="28"/>
                      <w:szCs w:val="28"/>
                    </w:rPr>
                    <w:t> </w:t>
                  </w:r>
                  <w:r w:rsidR="00472648">
                    <w:rPr>
                      <w:sz w:val="28"/>
                      <w:szCs w:val="28"/>
                    </w:rPr>
                    <w:t xml:space="preserve">тыс. </w:t>
                  </w:r>
                  <w:r w:rsidR="00472648" w:rsidRPr="00363581">
                    <w:rPr>
                      <w:sz w:val="28"/>
                      <w:szCs w:val="28"/>
                    </w:rPr>
                    <w:t>рублей</w:t>
                  </w:r>
                  <w:r>
                    <w:rPr>
                      <w:color w:val="000000"/>
                      <w:sz w:val="28"/>
                      <w:szCs w:val="28"/>
                    </w:rPr>
                    <w:t> – резерв на оплату отпусков за фактически отработанное время в части выплат персоналу (КОСГУ 211),</w:t>
                  </w:r>
                </w:p>
                <w:p w:rsidR="008378B9" w:rsidRDefault="008378B9" w:rsidP="008378B9">
                  <w:pPr>
                    <w:jc w:val="both"/>
                  </w:pPr>
                  <w:r>
                    <w:rPr>
                      <w:color w:val="000000"/>
                      <w:sz w:val="28"/>
                      <w:szCs w:val="28"/>
                    </w:rPr>
                    <w:t>2</w:t>
                  </w:r>
                  <w:r w:rsidR="00472648">
                    <w:rPr>
                      <w:color w:val="000000"/>
                      <w:sz w:val="28"/>
                      <w:szCs w:val="28"/>
                    </w:rPr>
                    <w:t> </w:t>
                  </w:r>
                  <w:r>
                    <w:rPr>
                      <w:color w:val="000000"/>
                      <w:sz w:val="28"/>
                      <w:szCs w:val="28"/>
                    </w:rPr>
                    <w:t>546</w:t>
                  </w:r>
                  <w:r w:rsidR="00472648">
                    <w:rPr>
                      <w:color w:val="000000"/>
                      <w:sz w:val="28"/>
                      <w:szCs w:val="28"/>
                    </w:rPr>
                    <w:t>,8</w:t>
                  </w:r>
                  <w:r>
                    <w:rPr>
                      <w:color w:val="000000"/>
                      <w:sz w:val="28"/>
                      <w:szCs w:val="28"/>
                    </w:rPr>
                    <w:t> </w:t>
                  </w:r>
                  <w:r w:rsidR="00472648">
                    <w:rPr>
                      <w:sz w:val="28"/>
                      <w:szCs w:val="28"/>
                    </w:rPr>
                    <w:t xml:space="preserve">тыс. </w:t>
                  </w:r>
                  <w:r w:rsidR="00472648" w:rsidRPr="00363581">
                    <w:rPr>
                      <w:sz w:val="28"/>
                      <w:szCs w:val="28"/>
                    </w:rPr>
                    <w:t>рублей</w:t>
                  </w:r>
                  <w:r>
                    <w:rPr>
                      <w:color w:val="000000"/>
                      <w:sz w:val="28"/>
                      <w:szCs w:val="28"/>
                    </w:rPr>
                    <w:t> – резерв на оплату отпусков за фактически отработанное время в части оплаты страховых взносов (КОСГУ 213). </w:t>
                  </w:r>
                </w:p>
                <w:p w:rsidR="008378B9" w:rsidRDefault="008378B9" w:rsidP="008378B9">
                  <w:pPr>
                    <w:jc w:val="both"/>
                    <w:rPr>
                      <w:color w:val="333333"/>
                      <w:sz w:val="28"/>
                      <w:szCs w:val="28"/>
                      <w:shd w:val="clear" w:color="auto" w:fill="FFFFFF"/>
                    </w:rPr>
                  </w:pPr>
                  <w:r>
                    <w:rPr>
                      <w:color w:val="333333"/>
                      <w:sz w:val="28"/>
                      <w:szCs w:val="28"/>
                      <w:shd w:val="clear" w:color="auto" w:fill="FFFFFF"/>
                    </w:rPr>
                    <w:t xml:space="preserve">          Ожидаемый срок использования созданных резервов </w:t>
                  </w:r>
                  <w:r>
                    <w:rPr>
                      <w:color w:val="000000"/>
                      <w:sz w:val="28"/>
                      <w:szCs w:val="28"/>
                    </w:rPr>
                    <w:t xml:space="preserve">предстоящих расходов </w:t>
                  </w:r>
                  <w:r>
                    <w:rPr>
                      <w:color w:val="333333"/>
                      <w:sz w:val="28"/>
                      <w:szCs w:val="28"/>
                      <w:shd w:val="clear" w:color="auto" w:fill="FFFFFF"/>
                    </w:rPr>
                    <w:t>– 2025 год.</w:t>
                  </w:r>
                </w:p>
                <w:p w:rsidR="008378B9" w:rsidRDefault="008378B9" w:rsidP="00472648">
                  <w:pPr>
                    <w:suppressLineNumbers/>
                    <w:jc w:val="both"/>
                    <w:rPr>
                      <w:color w:val="000000"/>
                      <w:sz w:val="28"/>
                      <w:szCs w:val="28"/>
                    </w:rPr>
                  </w:pPr>
                  <w:r>
                    <w:rPr>
                      <w:rFonts w:eastAsia="Calibri"/>
                      <w:sz w:val="28"/>
                      <w:szCs w:val="28"/>
                      <w:lang w:eastAsia="en-US"/>
                    </w:rPr>
                    <w:t xml:space="preserve">          </w:t>
                  </w:r>
                  <w:r w:rsidRPr="00CC4148">
                    <w:rPr>
                      <w:color w:val="000000"/>
                      <w:sz w:val="28"/>
                      <w:szCs w:val="28"/>
                    </w:rPr>
                    <w:t xml:space="preserve"> Резервы по претензиям, искам, по реструктуризации, по гарантийному ремонту, по убыточным договорным обязательствам, на демонтаж и вывод основных средств из эксплуатации министерства и учреждений не создавались.  </w:t>
                  </w:r>
                </w:p>
                <w:p w:rsidR="00472648" w:rsidRDefault="00472648" w:rsidP="00472648">
                  <w:pPr>
                    <w:jc w:val="both"/>
                  </w:pPr>
                  <w:r>
                    <w:rPr>
                      <w:color w:val="000000"/>
                      <w:sz w:val="28"/>
                      <w:szCs w:val="28"/>
                    </w:rPr>
                    <w:t xml:space="preserve">            В соответствии с положениями приказа министерства от 09.04.2020        № 50 «Об утверждении единой учетной политики при централизации учета» формируются средства по счету 1 401 50 000 «Расходы будущих периодов». </w:t>
                  </w:r>
                </w:p>
                <w:p w:rsidR="00472648" w:rsidRDefault="00472648" w:rsidP="00472648">
                  <w:pPr>
                    <w:jc w:val="both"/>
                  </w:pPr>
                  <w:r>
                    <w:rPr>
                      <w:color w:val="000000"/>
                      <w:sz w:val="28"/>
                      <w:szCs w:val="28"/>
                    </w:rPr>
                    <w:t xml:space="preserve">         На 01.01.2024 остаток средств составил </w:t>
                  </w:r>
                  <w:r w:rsidRPr="00F47BAC">
                    <w:rPr>
                      <w:color w:val="000000"/>
                      <w:sz w:val="28"/>
                      <w:szCs w:val="28"/>
                    </w:rPr>
                    <w:t>1</w:t>
                  </w:r>
                  <w:r>
                    <w:rPr>
                      <w:color w:val="000000"/>
                      <w:sz w:val="28"/>
                      <w:szCs w:val="28"/>
                    </w:rPr>
                    <w:t> </w:t>
                  </w:r>
                  <w:r w:rsidRPr="00F47BAC">
                    <w:rPr>
                      <w:color w:val="000000"/>
                      <w:sz w:val="28"/>
                      <w:szCs w:val="28"/>
                    </w:rPr>
                    <w:t>624</w:t>
                  </w:r>
                  <w:r>
                    <w:rPr>
                      <w:color w:val="000000"/>
                      <w:sz w:val="28"/>
                      <w:szCs w:val="28"/>
                    </w:rPr>
                    <w:t xml:space="preserve">,7 </w:t>
                  </w:r>
                  <w:r>
                    <w:rPr>
                      <w:sz w:val="28"/>
                      <w:szCs w:val="28"/>
                    </w:rPr>
                    <w:t xml:space="preserve">тыс. </w:t>
                  </w:r>
                  <w:r w:rsidRPr="00363581">
                    <w:rPr>
                      <w:sz w:val="28"/>
                      <w:szCs w:val="28"/>
                    </w:rPr>
                    <w:t>рублей</w:t>
                  </w:r>
                  <w:r>
                    <w:rPr>
                      <w:color w:val="000000"/>
                      <w:sz w:val="28"/>
                      <w:szCs w:val="28"/>
                    </w:rPr>
                    <w:t>.</w:t>
                  </w:r>
                </w:p>
                <w:p w:rsidR="00472648" w:rsidRDefault="00472648" w:rsidP="00472648">
                  <w:pPr>
                    <w:jc w:val="both"/>
                  </w:pPr>
                  <w:r>
                    <w:rPr>
                      <w:color w:val="000000"/>
                      <w:sz w:val="28"/>
                      <w:szCs w:val="28"/>
                    </w:rPr>
                    <w:t xml:space="preserve">         По состоянию на 01.01.2025 остаток на счете «Расходы будущих периодов</w:t>
                  </w:r>
                  <w:r>
                    <w:rPr>
                      <w:color w:val="000000"/>
                      <w:sz w:val="28"/>
                      <w:szCs w:val="28"/>
                      <w:shd w:val="clear" w:color="auto" w:fill="FFFFFF"/>
                    </w:rPr>
                    <w:t>»</w:t>
                  </w:r>
                  <w:r>
                    <w:rPr>
                      <w:color w:val="000000"/>
                      <w:sz w:val="28"/>
                      <w:szCs w:val="28"/>
                    </w:rPr>
                    <w:t> </w:t>
                  </w:r>
                  <w:r w:rsidRPr="00F47BAC">
                    <w:rPr>
                      <w:color w:val="000000"/>
                      <w:sz w:val="28"/>
                      <w:szCs w:val="28"/>
                    </w:rPr>
                    <w:t>483</w:t>
                  </w:r>
                  <w:r>
                    <w:rPr>
                      <w:color w:val="000000"/>
                      <w:sz w:val="28"/>
                      <w:szCs w:val="28"/>
                    </w:rPr>
                    <w:t xml:space="preserve">,9 </w:t>
                  </w:r>
                  <w:r>
                    <w:rPr>
                      <w:sz w:val="28"/>
                      <w:szCs w:val="28"/>
                    </w:rPr>
                    <w:t xml:space="preserve">тыс. </w:t>
                  </w:r>
                  <w:r w:rsidRPr="00363581">
                    <w:rPr>
                      <w:sz w:val="28"/>
                      <w:szCs w:val="28"/>
                    </w:rPr>
                    <w:t>рублей</w:t>
                  </w:r>
                  <w:r>
                    <w:rPr>
                      <w:color w:val="000000"/>
                      <w:sz w:val="28"/>
                      <w:szCs w:val="28"/>
                    </w:rPr>
                    <w:t>, из них:</w:t>
                  </w:r>
                </w:p>
                <w:p w:rsidR="00472648" w:rsidRDefault="00472648" w:rsidP="00472648">
                  <w:pPr>
                    <w:jc w:val="both"/>
                  </w:pPr>
                  <w:r>
                    <w:rPr>
                      <w:color w:val="000000"/>
                      <w:sz w:val="28"/>
                      <w:szCs w:val="28"/>
                    </w:rPr>
                    <w:t xml:space="preserve">         374,1 </w:t>
                  </w:r>
                  <w:r>
                    <w:rPr>
                      <w:sz w:val="28"/>
                      <w:szCs w:val="28"/>
                    </w:rPr>
                    <w:t xml:space="preserve">тыс. </w:t>
                  </w:r>
                  <w:r w:rsidRPr="00363581">
                    <w:rPr>
                      <w:sz w:val="28"/>
                      <w:szCs w:val="28"/>
                    </w:rPr>
                    <w:t>рублей</w:t>
                  </w:r>
                  <w:r>
                    <w:rPr>
                      <w:color w:val="000000"/>
                      <w:sz w:val="28"/>
                      <w:szCs w:val="28"/>
                    </w:rPr>
                    <w:t> – сумма расходов на приобретение неисключительных прав на программное обеспечение сроком пользования 12 месяцев;</w:t>
                  </w:r>
                </w:p>
                <w:p w:rsidR="00472648" w:rsidRDefault="00472648" w:rsidP="00472648">
                  <w:pPr>
                    <w:jc w:val="both"/>
                  </w:pPr>
                  <w:r>
                    <w:rPr>
                      <w:color w:val="000000"/>
                      <w:sz w:val="28"/>
                      <w:szCs w:val="28"/>
                    </w:rPr>
                    <w:t xml:space="preserve">          54,6 </w:t>
                  </w:r>
                  <w:r>
                    <w:rPr>
                      <w:sz w:val="28"/>
                      <w:szCs w:val="28"/>
                    </w:rPr>
                    <w:t xml:space="preserve">тыс. </w:t>
                  </w:r>
                  <w:r w:rsidRPr="00363581">
                    <w:rPr>
                      <w:sz w:val="28"/>
                      <w:szCs w:val="28"/>
                    </w:rPr>
                    <w:t>рублей</w:t>
                  </w:r>
                  <w:r>
                    <w:rPr>
                      <w:color w:val="000000"/>
                      <w:sz w:val="28"/>
                      <w:szCs w:val="28"/>
                    </w:rPr>
                    <w:t> (по КОСГУ 211) и 16,5 </w:t>
                  </w:r>
                  <w:r>
                    <w:rPr>
                      <w:sz w:val="28"/>
                      <w:szCs w:val="28"/>
                    </w:rPr>
                    <w:t xml:space="preserve">тыс. </w:t>
                  </w:r>
                  <w:r w:rsidRPr="00363581">
                    <w:rPr>
                      <w:sz w:val="28"/>
                      <w:szCs w:val="28"/>
                    </w:rPr>
                    <w:t>рублей</w:t>
                  </w:r>
                  <w:r>
                    <w:rPr>
                      <w:color w:val="000000"/>
                      <w:sz w:val="28"/>
                      <w:szCs w:val="28"/>
                    </w:rPr>
                    <w:t> (по КОСГУ 213)– сумма расходов будущих периодов, связанных с выплатой отпускных, оплаченных в текущем периоде;</w:t>
                  </w:r>
                </w:p>
                <w:p w:rsidR="00472648" w:rsidRDefault="00472648" w:rsidP="00472648">
                  <w:pPr>
                    <w:jc w:val="both"/>
                  </w:pPr>
                  <w:r>
                    <w:rPr>
                      <w:sz w:val="28"/>
                      <w:szCs w:val="28"/>
                    </w:rPr>
                    <w:t xml:space="preserve">          38,7 тыс. </w:t>
                  </w:r>
                  <w:r w:rsidRPr="00363581">
                    <w:rPr>
                      <w:sz w:val="28"/>
                      <w:szCs w:val="28"/>
                    </w:rPr>
                    <w:t>рублей</w:t>
                  </w:r>
                  <w:r>
                    <w:rPr>
                      <w:color w:val="000000"/>
                      <w:sz w:val="28"/>
                      <w:szCs w:val="28"/>
                    </w:rPr>
                    <w:t> – сумма расходов по обязательному страхованию гражданской ответственности владельцев транспортных средств.</w:t>
                  </w:r>
                </w:p>
                <w:p w:rsidR="00472648" w:rsidRDefault="00472648" w:rsidP="00472648">
                  <w:pPr>
                    <w:jc w:val="both"/>
                  </w:pPr>
                  <w:r>
                    <w:rPr>
                      <w:color w:val="000000"/>
                      <w:sz w:val="28"/>
                      <w:szCs w:val="28"/>
                    </w:rPr>
                    <w:t xml:space="preserve">          Расходы будущих периодов списываются ежемесячно равными частями.</w:t>
                  </w:r>
                </w:p>
                <w:p w:rsidR="00472648" w:rsidRPr="00177A11" w:rsidRDefault="00472648" w:rsidP="00472648">
                  <w:pPr>
                    <w:jc w:val="both"/>
                  </w:pPr>
                  <w:r>
                    <w:rPr>
                      <w:color w:val="000000"/>
                      <w:sz w:val="28"/>
                      <w:szCs w:val="28"/>
                    </w:rPr>
                    <w:t xml:space="preserve">          </w:t>
                  </w:r>
                  <w:r w:rsidRPr="00177A11">
                    <w:rPr>
                      <w:color w:val="000000"/>
                      <w:sz w:val="28"/>
                      <w:szCs w:val="28"/>
                    </w:rPr>
                    <w:t>Государственный долг Оренбургской области по сравнению с 01.01.2024 у</w:t>
                  </w:r>
                  <w:r>
                    <w:rPr>
                      <w:color w:val="000000"/>
                      <w:sz w:val="28"/>
                      <w:szCs w:val="28"/>
                    </w:rPr>
                    <w:t>меньшился</w:t>
                  </w:r>
                  <w:r w:rsidRPr="00177A11">
                    <w:rPr>
                      <w:color w:val="000000"/>
                      <w:sz w:val="28"/>
                      <w:szCs w:val="28"/>
                    </w:rPr>
                    <w:t xml:space="preserve"> на 3 339</w:t>
                  </w:r>
                  <w:r>
                    <w:rPr>
                      <w:color w:val="000000"/>
                      <w:sz w:val="28"/>
                      <w:szCs w:val="28"/>
                    </w:rPr>
                    <w:t> </w:t>
                  </w:r>
                  <w:r w:rsidRPr="00177A11">
                    <w:rPr>
                      <w:color w:val="000000"/>
                      <w:sz w:val="28"/>
                      <w:szCs w:val="28"/>
                    </w:rPr>
                    <w:t>623</w:t>
                  </w:r>
                  <w:r>
                    <w:rPr>
                      <w:color w:val="000000"/>
                      <w:sz w:val="28"/>
                      <w:szCs w:val="28"/>
                    </w:rPr>
                    <w:t>,3</w:t>
                  </w:r>
                  <w:r w:rsidRPr="00177A11">
                    <w:rPr>
                      <w:color w:val="000000"/>
                      <w:sz w:val="28"/>
                      <w:szCs w:val="28"/>
                    </w:rPr>
                    <w:t> </w:t>
                  </w:r>
                  <w:r w:rsidRPr="00D122CA">
                    <w:rPr>
                      <w:sz w:val="28"/>
                      <w:szCs w:val="28"/>
                    </w:rPr>
                    <w:t>тыс. рублей</w:t>
                  </w:r>
                  <w:proofErr w:type="gramStart"/>
                  <w:r>
                    <w:rPr>
                      <w:color w:val="000000"/>
                      <w:sz w:val="28"/>
                      <w:szCs w:val="28"/>
                    </w:rPr>
                    <w:t>.</w:t>
                  </w:r>
                  <w:proofErr w:type="gramEnd"/>
                  <w:r w:rsidRPr="00177A11">
                    <w:rPr>
                      <w:color w:val="000000"/>
                      <w:sz w:val="28"/>
                      <w:szCs w:val="28"/>
                    </w:rPr>
                    <w:t xml:space="preserve"> и по состоянию на 01.01.2025 составил    </w:t>
                  </w:r>
                  <w:r>
                    <w:rPr>
                      <w:color w:val="000000"/>
                      <w:sz w:val="28"/>
                      <w:szCs w:val="28"/>
                    </w:rPr>
                    <w:t xml:space="preserve">             </w:t>
                  </w:r>
                  <w:r w:rsidRPr="00177A11">
                    <w:rPr>
                      <w:color w:val="000000"/>
                      <w:sz w:val="28"/>
                      <w:szCs w:val="28"/>
                    </w:rPr>
                    <w:t xml:space="preserve">      19 694</w:t>
                  </w:r>
                  <w:r>
                    <w:rPr>
                      <w:color w:val="000000"/>
                      <w:sz w:val="28"/>
                      <w:szCs w:val="28"/>
                    </w:rPr>
                    <w:t> </w:t>
                  </w:r>
                  <w:r w:rsidRPr="00177A11">
                    <w:rPr>
                      <w:color w:val="000000"/>
                      <w:sz w:val="28"/>
                      <w:szCs w:val="28"/>
                    </w:rPr>
                    <w:t>715</w:t>
                  </w:r>
                  <w:r>
                    <w:rPr>
                      <w:color w:val="000000"/>
                      <w:sz w:val="28"/>
                      <w:szCs w:val="28"/>
                    </w:rPr>
                    <w:t>,1</w:t>
                  </w:r>
                  <w:r w:rsidRPr="00177A11">
                    <w:rPr>
                      <w:color w:val="000000"/>
                      <w:sz w:val="28"/>
                      <w:szCs w:val="28"/>
                    </w:rPr>
                    <w:t xml:space="preserve"> </w:t>
                  </w:r>
                  <w:r w:rsidRPr="00D122CA">
                    <w:rPr>
                      <w:sz w:val="28"/>
                      <w:szCs w:val="28"/>
                    </w:rPr>
                    <w:t>тыс. рублей</w:t>
                  </w:r>
                  <w:r w:rsidRPr="00177A11">
                    <w:rPr>
                      <w:color w:val="000000"/>
                      <w:sz w:val="28"/>
                      <w:szCs w:val="28"/>
                    </w:rPr>
                    <w:t>. </w:t>
                  </w:r>
                </w:p>
                <w:p w:rsidR="00472648" w:rsidRPr="00501ECD" w:rsidRDefault="00472648" w:rsidP="00472648">
                  <w:pPr>
                    <w:jc w:val="both"/>
                  </w:pPr>
                  <w:r>
                    <w:rPr>
                      <w:color w:val="000000"/>
                      <w:sz w:val="28"/>
                      <w:szCs w:val="28"/>
                    </w:rPr>
                    <w:t xml:space="preserve">       </w:t>
                  </w:r>
                  <w:r w:rsidRPr="00501ECD">
                    <w:rPr>
                      <w:color w:val="000000"/>
                      <w:sz w:val="28"/>
                      <w:szCs w:val="28"/>
                    </w:rPr>
                    <w:t>Объем долга по бюджетным кредитам, привлеченным от других бюджетов бюджетной системы Российской Федерации, на долю которых в структуре долга приходится 91,8 процента, по состоянию на 01.01.2025 составляет                           18 083</w:t>
                  </w:r>
                  <w:r>
                    <w:rPr>
                      <w:color w:val="000000"/>
                      <w:sz w:val="28"/>
                      <w:szCs w:val="28"/>
                    </w:rPr>
                    <w:t> </w:t>
                  </w:r>
                  <w:r w:rsidRPr="00501ECD">
                    <w:rPr>
                      <w:color w:val="000000"/>
                      <w:sz w:val="28"/>
                      <w:szCs w:val="28"/>
                    </w:rPr>
                    <w:t>365</w:t>
                  </w:r>
                  <w:r>
                    <w:rPr>
                      <w:color w:val="000000"/>
                      <w:sz w:val="28"/>
                      <w:szCs w:val="28"/>
                    </w:rPr>
                    <w:t>,1</w:t>
                  </w:r>
                  <w:r w:rsidRPr="00501ECD">
                    <w:rPr>
                      <w:color w:val="000000"/>
                      <w:sz w:val="28"/>
                      <w:szCs w:val="28"/>
                    </w:rPr>
                    <w:t> </w:t>
                  </w:r>
                  <w:r w:rsidRPr="00D122CA">
                    <w:rPr>
                      <w:sz w:val="28"/>
                      <w:szCs w:val="28"/>
                    </w:rPr>
                    <w:t>тыс. рублей</w:t>
                  </w:r>
                  <w:r w:rsidRPr="00501ECD">
                    <w:rPr>
                      <w:color w:val="000000"/>
                      <w:sz w:val="28"/>
                      <w:szCs w:val="28"/>
                    </w:rPr>
                    <w:t>.</w:t>
                  </w:r>
                </w:p>
                <w:p w:rsidR="00472648" w:rsidRPr="00501ECD" w:rsidRDefault="00472648" w:rsidP="00472648">
                  <w:pPr>
                    <w:jc w:val="both"/>
                  </w:pPr>
                  <w:r w:rsidRPr="00501ECD">
                    <w:rPr>
                      <w:color w:val="000000"/>
                      <w:sz w:val="28"/>
                      <w:szCs w:val="28"/>
                    </w:rPr>
                    <w:t xml:space="preserve">         Объем долговых обязательств по государственным ценным бумагам области составляет    1 611</w:t>
                  </w:r>
                  <w:r>
                    <w:rPr>
                      <w:color w:val="000000"/>
                      <w:sz w:val="28"/>
                      <w:szCs w:val="28"/>
                    </w:rPr>
                    <w:t> </w:t>
                  </w:r>
                  <w:r w:rsidRPr="00501ECD">
                    <w:rPr>
                      <w:color w:val="000000"/>
                      <w:sz w:val="28"/>
                      <w:szCs w:val="28"/>
                    </w:rPr>
                    <w:t>350</w:t>
                  </w:r>
                  <w:r>
                    <w:rPr>
                      <w:color w:val="000000"/>
                      <w:sz w:val="28"/>
                      <w:szCs w:val="28"/>
                    </w:rPr>
                    <w:t>,0</w:t>
                  </w:r>
                  <w:r w:rsidRPr="00501ECD">
                    <w:rPr>
                      <w:color w:val="000000"/>
                      <w:sz w:val="28"/>
                      <w:szCs w:val="28"/>
                    </w:rPr>
                    <w:t> </w:t>
                  </w:r>
                  <w:r w:rsidRPr="00D122CA">
                    <w:rPr>
                      <w:sz w:val="28"/>
                      <w:szCs w:val="28"/>
                    </w:rPr>
                    <w:t>тыс. рублей</w:t>
                  </w:r>
                  <w:r w:rsidRPr="00501ECD">
                    <w:rPr>
                      <w:color w:val="000000"/>
                      <w:sz w:val="28"/>
                      <w:szCs w:val="28"/>
                    </w:rPr>
                    <w:t xml:space="preserve"> или 8,2 процента от общей суммы долга.</w:t>
                  </w:r>
                </w:p>
                <w:p w:rsidR="00472648" w:rsidRPr="00501ECD" w:rsidRDefault="00472648" w:rsidP="00472648">
                  <w:pPr>
                    <w:jc w:val="both"/>
                  </w:pPr>
                  <w:r w:rsidRPr="00501ECD">
                    <w:rPr>
                      <w:color w:val="000000"/>
                      <w:sz w:val="28"/>
                      <w:szCs w:val="28"/>
                    </w:rPr>
                    <w:lastRenderedPageBreak/>
                    <w:t xml:space="preserve">         По итогам 2024 года задолженность по кредитам кредитных организаций отсутствует.</w:t>
                  </w:r>
                </w:p>
                <w:p w:rsidR="00472648" w:rsidRPr="00501ECD" w:rsidRDefault="00472648" w:rsidP="00472648">
                  <w:pPr>
                    <w:jc w:val="both"/>
                  </w:pPr>
                  <w:r w:rsidRPr="00501ECD">
                    <w:rPr>
                      <w:color w:val="000000"/>
                      <w:sz w:val="28"/>
                      <w:szCs w:val="28"/>
                    </w:rPr>
                    <w:t xml:space="preserve">        </w:t>
                  </w:r>
                  <w:r>
                    <w:rPr>
                      <w:color w:val="000000"/>
                      <w:sz w:val="28"/>
                      <w:szCs w:val="28"/>
                    </w:rPr>
                    <w:t xml:space="preserve"> </w:t>
                  </w:r>
                  <w:r w:rsidRPr="00501ECD">
                    <w:rPr>
                      <w:color w:val="000000"/>
                      <w:sz w:val="28"/>
                      <w:szCs w:val="28"/>
                    </w:rPr>
                    <w:t>В течение 2024 года государственные гарантии Оренбургской области не предоставлялись. </w:t>
                  </w:r>
                </w:p>
                <w:p w:rsidR="00472648" w:rsidRDefault="00472648" w:rsidP="00472648">
                  <w:pPr>
                    <w:jc w:val="both"/>
                    <w:rPr>
                      <w:color w:val="000000"/>
                      <w:sz w:val="28"/>
                      <w:szCs w:val="28"/>
                    </w:rPr>
                  </w:pPr>
                  <w:r>
                    <w:rPr>
                      <w:color w:val="000000"/>
                      <w:sz w:val="28"/>
                      <w:szCs w:val="28"/>
                    </w:rPr>
                    <w:t xml:space="preserve">         </w:t>
                  </w:r>
                  <w:r w:rsidRPr="00440A9C">
                    <w:rPr>
                      <w:color w:val="000000"/>
                      <w:sz w:val="28"/>
                      <w:szCs w:val="28"/>
                    </w:rPr>
                    <w:t xml:space="preserve">Остаток </w:t>
                  </w:r>
                  <w:r w:rsidRPr="00D122CA">
                    <w:rPr>
                      <w:bCs/>
                      <w:sz w:val="28"/>
                      <w:szCs w:val="28"/>
                    </w:rPr>
                    <w:t>наличных</w:t>
                  </w:r>
                  <w:r w:rsidRPr="00440A9C">
                    <w:rPr>
                      <w:color w:val="000000"/>
                      <w:sz w:val="28"/>
                      <w:szCs w:val="28"/>
                    </w:rPr>
                    <w:t xml:space="preserve"> денежных</w:t>
                  </w:r>
                  <w:r>
                    <w:rPr>
                      <w:color w:val="000000"/>
                      <w:sz w:val="28"/>
                      <w:szCs w:val="28"/>
                    </w:rPr>
                    <w:t xml:space="preserve"> средств в кассе министерства и Учреждений по состоянию на 01.01.2025 отсутствует.</w:t>
                  </w:r>
                </w:p>
                <w:p w:rsidR="00472648" w:rsidRDefault="00472648" w:rsidP="00472648">
                  <w:pPr>
                    <w:jc w:val="both"/>
                  </w:pPr>
                  <w:r>
                    <w:rPr>
                      <w:color w:val="000000"/>
                      <w:sz w:val="28"/>
                      <w:szCs w:val="28"/>
                    </w:rPr>
                    <w:t xml:space="preserve">          Остаток денежных документов в кассе </w:t>
                  </w:r>
                  <w:r w:rsidR="00AA2AEE">
                    <w:rPr>
                      <w:color w:val="000000"/>
                      <w:sz w:val="28"/>
                      <w:szCs w:val="28"/>
                    </w:rPr>
                    <w:t>Учреждения</w:t>
                  </w:r>
                  <w:r>
                    <w:rPr>
                      <w:color w:val="000000"/>
                      <w:sz w:val="28"/>
                      <w:szCs w:val="28"/>
                    </w:rPr>
                    <w:t xml:space="preserve"> (марки для отправки корреспонденции) на 01.01.2025 составляет </w:t>
                  </w:r>
                  <w:r w:rsidRPr="00440A9C">
                    <w:rPr>
                      <w:color w:val="000000"/>
                      <w:sz w:val="28"/>
                      <w:szCs w:val="28"/>
                    </w:rPr>
                    <w:t>100</w:t>
                  </w:r>
                  <w:r>
                    <w:rPr>
                      <w:color w:val="000000"/>
                      <w:sz w:val="28"/>
                      <w:szCs w:val="28"/>
                    </w:rPr>
                    <w:t xml:space="preserve">,6 </w:t>
                  </w:r>
                  <w:r w:rsidRPr="00D122CA">
                    <w:rPr>
                      <w:sz w:val="28"/>
                      <w:szCs w:val="28"/>
                    </w:rPr>
                    <w:t>тыс. рублей</w:t>
                  </w:r>
                  <w:r>
                    <w:rPr>
                      <w:color w:val="000000"/>
                      <w:sz w:val="28"/>
                      <w:szCs w:val="28"/>
                    </w:rPr>
                    <w:t>.</w:t>
                  </w:r>
                </w:p>
                <w:p w:rsidR="00437A12" w:rsidRDefault="00437A12" w:rsidP="00472648">
                  <w:pPr>
                    <w:ind w:firstLine="709"/>
                    <w:jc w:val="both"/>
                    <w:rPr>
                      <w:color w:val="000000"/>
                      <w:sz w:val="28"/>
                      <w:szCs w:val="28"/>
                    </w:rPr>
                  </w:pPr>
                  <w:r>
                    <w:rPr>
                      <w:color w:val="000000"/>
                      <w:sz w:val="28"/>
                      <w:szCs w:val="28"/>
                    </w:rPr>
                    <w:t>На 01.01.2025 остаток денежных средств во временном распоряжении составил на лицевом счете министерства 175,</w:t>
                  </w:r>
                  <w:r w:rsidRPr="00E26107">
                    <w:rPr>
                      <w:color w:val="000000"/>
                      <w:sz w:val="28"/>
                      <w:szCs w:val="28"/>
                    </w:rPr>
                    <w:t>5</w:t>
                  </w:r>
                  <w:r w:rsidRPr="00D122CA">
                    <w:rPr>
                      <w:sz w:val="28"/>
                      <w:szCs w:val="28"/>
                    </w:rPr>
                    <w:t xml:space="preserve"> тыс. рублей</w:t>
                  </w:r>
                  <w:r>
                    <w:rPr>
                      <w:color w:val="000000"/>
                      <w:sz w:val="28"/>
                      <w:szCs w:val="28"/>
                    </w:rPr>
                    <w:t>.</w:t>
                  </w:r>
                </w:p>
                <w:p w:rsidR="00AA2AEE" w:rsidRDefault="00AA2AEE" w:rsidP="00AA2AEE">
                  <w:pPr>
                    <w:ind w:firstLine="700"/>
                    <w:jc w:val="both"/>
                  </w:pPr>
                  <w:r>
                    <w:rPr>
                      <w:color w:val="000000"/>
                      <w:sz w:val="28"/>
                      <w:szCs w:val="28"/>
                    </w:rPr>
                    <w:t>Бюджетный учет в министерстве ведется в соответствии с требованиями нормативно-правовых актов:</w:t>
                  </w:r>
                </w:p>
                <w:p w:rsidR="00AA2AEE" w:rsidRDefault="00AA2AEE" w:rsidP="00AA2AEE">
                  <w:pPr>
                    <w:ind w:firstLine="700"/>
                    <w:jc w:val="both"/>
                  </w:pPr>
                  <w:r>
                    <w:rPr>
                      <w:color w:val="000000"/>
                      <w:sz w:val="28"/>
                      <w:szCs w:val="28"/>
                    </w:rPr>
                    <w:t>– Бюджетный кодекс РФ (далее - БК РФ);</w:t>
                  </w:r>
                </w:p>
                <w:p w:rsidR="00AA2AEE" w:rsidRDefault="00AA2AEE" w:rsidP="00AA2AEE">
                  <w:pPr>
                    <w:ind w:firstLine="700"/>
                    <w:jc w:val="both"/>
                  </w:pPr>
                  <w:r>
                    <w:rPr>
                      <w:color w:val="000000"/>
                      <w:sz w:val="28"/>
                      <w:szCs w:val="28"/>
                    </w:rPr>
                    <w:t>– Федеральный закон от 06.12.2011 № 402-ФЗ «О бухгалтерском учете»;</w:t>
                  </w:r>
                </w:p>
                <w:p w:rsidR="00AA2AEE" w:rsidRDefault="00AA2AEE" w:rsidP="00AA2AEE">
                  <w:pPr>
                    <w:ind w:firstLine="700"/>
                    <w:jc w:val="both"/>
                  </w:pPr>
                  <w:r>
                    <w:rPr>
                      <w:color w:val="000000"/>
                      <w:sz w:val="28"/>
                      <w:szCs w:val="28"/>
                    </w:rPr>
                    <w:t>– Приказ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 157н);</w:t>
                  </w:r>
                </w:p>
                <w:p w:rsidR="00AA2AEE" w:rsidRDefault="00AA2AEE" w:rsidP="00AA2AEE">
                  <w:pPr>
                    <w:ind w:firstLine="700"/>
                    <w:jc w:val="both"/>
                  </w:pPr>
                  <w:r>
                    <w:rPr>
                      <w:color w:val="000000"/>
                      <w:sz w:val="28"/>
                      <w:szCs w:val="28"/>
                    </w:rPr>
                    <w:t>– Приказ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AA2AEE" w:rsidRDefault="00AA2AEE" w:rsidP="00AA2AEE">
                  <w:pPr>
                    <w:ind w:firstLine="700"/>
                    <w:jc w:val="both"/>
                  </w:pPr>
                  <w:r>
                    <w:rPr>
                      <w:color w:val="000000"/>
                      <w:sz w:val="28"/>
                      <w:szCs w:val="28"/>
                      <w:shd w:val="clear" w:color="auto" w:fill="FFFFFF"/>
                    </w:rPr>
                    <w:t>– </w:t>
                  </w:r>
                  <w:r>
                    <w:rPr>
                      <w:color w:val="000000"/>
                      <w:sz w:val="28"/>
                      <w:szCs w:val="28"/>
                    </w:rPr>
                    <w:t>Приказ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p>
                <w:p w:rsidR="00AA2AEE" w:rsidRDefault="00AA2AEE" w:rsidP="00AA2AEE">
                  <w:pPr>
                    <w:ind w:firstLine="700"/>
                    <w:jc w:val="both"/>
                  </w:pPr>
                  <w:r>
                    <w:rPr>
                      <w:color w:val="000000"/>
                      <w:sz w:val="28"/>
                      <w:szCs w:val="28"/>
                    </w:rPr>
                    <w:t>– Приказ Минфина России от 06.12.2010 № 162н «Об утверждении Плана счетов бюджетного учета и Инструкции по его применению» (далее – Инструкция № 162н);</w:t>
                  </w:r>
                </w:p>
                <w:p w:rsidR="00AA2AEE" w:rsidRDefault="00AA2AEE" w:rsidP="00AA2AEE">
                  <w:pPr>
                    <w:ind w:firstLine="700"/>
                    <w:jc w:val="both"/>
                  </w:pPr>
                  <w:r>
                    <w:rPr>
                      <w:color w:val="000000"/>
                      <w:sz w:val="28"/>
                      <w:szCs w:val="28"/>
                    </w:rPr>
                    <w:t>– Приказ Минфина России от 29.11.2017 № 209н «Об утверждении Порядка применения классификации операций сектора государственного управления»;</w:t>
                  </w:r>
                </w:p>
                <w:p w:rsidR="00AA2AEE" w:rsidRDefault="00AA2AEE" w:rsidP="00AA2AEE">
                  <w:pPr>
                    <w:ind w:firstLine="700"/>
                    <w:jc w:val="both"/>
                    <w:rPr>
                      <w:color w:val="000000"/>
                      <w:sz w:val="28"/>
                      <w:szCs w:val="28"/>
                    </w:rPr>
                  </w:pPr>
                  <w:r>
                    <w:rPr>
                      <w:color w:val="000000"/>
                      <w:sz w:val="28"/>
                      <w:szCs w:val="28"/>
                    </w:rPr>
                    <w:t>– Приказ Минфина России от 24.05.2022 № 82н «О Порядке формирования и применения кодов бюджетной классификации Российской Федерации, их структуре и принципах назначения»;</w:t>
                  </w:r>
                </w:p>
                <w:p w:rsidR="00AA2AEE" w:rsidRDefault="00AA2AEE" w:rsidP="00AA2AEE">
                  <w:pPr>
                    <w:ind w:firstLine="700"/>
                    <w:jc w:val="both"/>
                  </w:pPr>
                  <w:r>
                    <w:rPr>
                      <w:rFonts w:eastAsia="Calibri"/>
                      <w:sz w:val="28"/>
                      <w:szCs w:val="28"/>
                      <w:lang w:eastAsia="en-US"/>
                    </w:rPr>
                    <w:t xml:space="preserve">- </w:t>
                  </w:r>
                  <w:r w:rsidRPr="009901BD">
                    <w:rPr>
                      <w:rFonts w:eastAsia="Calibri"/>
                      <w:sz w:val="28"/>
                      <w:szCs w:val="28"/>
                      <w:lang w:eastAsia="en-US"/>
                    </w:rPr>
                    <w:t>Приказ Минфина России от 01.06.</w:t>
                  </w:r>
                  <w:r>
                    <w:rPr>
                      <w:rFonts w:eastAsia="Calibri"/>
                      <w:sz w:val="28"/>
                      <w:szCs w:val="28"/>
                      <w:lang w:eastAsia="en-US"/>
                    </w:rPr>
                    <w:t>2023</w:t>
                  </w:r>
                  <w:r w:rsidRPr="009901BD">
                    <w:rPr>
                      <w:rFonts w:eastAsia="Calibri"/>
                      <w:sz w:val="28"/>
                      <w:szCs w:val="28"/>
                      <w:lang w:eastAsia="en-US"/>
                    </w:rPr>
                    <w:t xml:space="preserve"> № 80н «Об утверждении кодов (перечней кодов) бюджетной классификации Российской Федерации на 2024 год (на 2024 год и на плановый период 2025 и 2026 годов)»</w:t>
                  </w:r>
                  <w:r w:rsidRPr="001B749E">
                    <w:rPr>
                      <w:rFonts w:eastAsia="Calibri"/>
                      <w:sz w:val="28"/>
                      <w:szCs w:val="28"/>
                      <w:lang w:eastAsia="en-US"/>
                    </w:rPr>
                    <w:t>;</w:t>
                  </w:r>
                </w:p>
                <w:p w:rsidR="00AA2AEE" w:rsidRDefault="00AA2AEE" w:rsidP="00AA2AEE">
                  <w:pPr>
                    <w:ind w:firstLine="700"/>
                    <w:jc w:val="both"/>
                  </w:pPr>
                  <w:r>
                    <w:rPr>
                      <w:color w:val="000000"/>
                      <w:sz w:val="28"/>
                      <w:szCs w:val="28"/>
                    </w:rPr>
                    <w:t xml:space="preserve">– </w:t>
                  </w:r>
                  <w:r w:rsidRPr="008274F2">
                    <w:rPr>
                      <w:color w:val="000000"/>
                      <w:sz w:val="28"/>
                      <w:szCs w:val="28"/>
                    </w:rPr>
                    <w:t>приказ</w:t>
                  </w:r>
                  <w:r>
                    <w:rPr>
                      <w:color w:val="000000"/>
                      <w:sz w:val="28"/>
                      <w:szCs w:val="28"/>
                    </w:rPr>
                    <w:t>ы</w:t>
                  </w:r>
                  <w:r w:rsidRPr="008274F2">
                    <w:rPr>
                      <w:color w:val="000000"/>
                      <w:sz w:val="28"/>
                      <w:szCs w:val="28"/>
                    </w:rPr>
                    <w:t xml:space="preserve"> министерства об Учетной политике от 26.12.2022 № 250, от 28.06.2024 № 96;</w:t>
                  </w:r>
                </w:p>
                <w:p w:rsidR="00AA2AEE" w:rsidRDefault="00AA2AEE" w:rsidP="00AA2AEE">
                  <w:pPr>
                    <w:ind w:firstLine="700"/>
                    <w:jc w:val="both"/>
                    <w:rPr>
                      <w:color w:val="000000"/>
                      <w:sz w:val="28"/>
                      <w:szCs w:val="28"/>
                    </w:rPr>
                  </w:pPr>
                  <w:r>
                    <w:rPr>
                      <w:color w:val="000000"/>
                      <w:sz w:val="28"/>
                      <w:szCs w:val="28"/>
                    </w:rPr>
                    <w:lastRenderedPageBreak/>
                    <w:t xml:space="preserve">– приказ министерства «Об утверждении единой учетной политики при централизации учета» от 09.04.2020 № 50, с учетом изменений. </w:t>
                  </w:r>
                </w:p>
                <w:p w:rsidR="00AA2AEE" w:rsidRDefault="00AA2AEE" w:rsidP="00AA2AEE">
                  <w:pPr>
                    <w:ind w:firstLine="700"/>
                    <w:jc w:val="both"/>
                  </w:pPr>
                  <w:r>
                    <w:rPr>
                      <w:color w:val="000000"/>
                      <w:sz w:val="28"/>
                      <w:szCs w:val="28"/>
                    </w:rPr>
                    <w:t xml:space="preserve">Во исполнение Федерального Закона от 06.12.2011 № 402-ФЗ «О бухгалтерском учете», приказа Министерства финансов Российской Федерации от 06.12.2010 № 162н, СГС «Концептуальные основы бухгалтерского учета и отчетности организаций государственного сектора», федеральным </w:t>
                  </w:r>
                  <w:hyperlink r:id="rId9" w:history="1">
                    <w:r w:rsidRPr="007B2335">
                      <w:rPr>
                        <w:rStyle w:val="a3"/>
                        <w:color w:val="auto"/>
                        <w:sz w:val="28"/>
                        <w:szCs w:val="28"/>
                        <w:u w:val="none"/>
                      </w:rPr>
                      <w:t>стандартом</w:t>
                    </w:r>
                  </w:hyperlink>
                  <w:r w:rsidRPr="007B2335">
                    <w:rPr>
                      <w:sz w:val="28"/>
                      <w:szCs w:val="28"/>
                    </w:rPr>
                    <w:t xml:space="preserve"> </w:t>
                  </w:r>
                  <w:r>
                    <w:rPr>
                      <w:color w:val="000000"/>
                      <w:sz w:val="28"/>
                      <w:szCs w:val="28"/>
                    </w:rPr>
                    <w:t xml:space="preserve">бухгалтерского учета для организаций государственного сектора «Обесценение активов», утвержденным приказом Министерства финансов Российской Федерации от 31.12.2016 № 259н в министерстве и Учреждениях проводится инвентаризация активов, обязательств, числящихся на балансе и </w:t>
                  </w:r>
                  <w:proofErr w:type="spellStart"/>
                  <w:r>
                    <w:rPr>
                      <w:color w:val="000000"/>
                      <w:sz w:val="28"/>
                      <w:szCs w:val="28"/>
                    </w:rPr>
                    <w:t>забалансовых</w:t>
                  </w:r>
                  <w:proofErr w:type="spellEnd"/>
                  <w:r>
                    <w:rPr>
                      <w:color w:val="000000"/>
                      <w:sz w:val="28"/>
                      <w:szCs w:val="28"/>
                    </w:rPr>
                    <w:t xml:space="preserve"> счетах. </w:t>
                  </w:r>
                </w:p>
                <w:p w:rsidR="00AA2AEE" w:rsidRDefault="00AA2AEE" w:rsidP="00AA2AEE">
                  <w:pPr>
                    <w:ind w:firstLine="700"/>
                    <w:jc w:val="both"/>
                  </w:pPr>
                  <w:r>
                    <w:rPr>
                      <w:color w:val="000000"/>
                      <w:sz w:val="28"/>
                      <w:szCs w:val="28"/>
                    </w:rPr>
                    <w:t>В целях подготовки к составлению годовой бюджетной отчетности за 2024 год в министерстве и Учреждениях проведена инвентаризация активов, обязательств. По результатам проведенной инвентаризации в министерстве, ГКУ ЦБУ, ГКУ ЦПО расхождений не установлено, признаков обесценения активов не выявлено.</w:t>
                  </w:r>
                </w:p>
                <w:p w:rsidR="00CB3904" w:rsidRDefault="00437A12" w:rsidP="00AA2AEE">
                  <w:pPr>
                    <w:jc w:val="both"/>
                    <w:rPr>
                      <w:color w:val="000000"/>
                      <w:sz w:val="28"/>
                      <w:szCs w:val="28"/>
                    </w:rPr>
                  </w:pPr>
                  <w:r w:rsidRPr="00177A11">
                    <w:rPr>
                      <w:color w:val="000000"/>
                      <w:sz w:val="28"/>
                      <w:szCs w:val="28"/>
                    </w:rPr>
                    <w:t xml:space="preserve"> </w:t>
                  </w:r>
                </w:p>
                <w:p w:rsidR="00AA2AEE" w:rsidRDefault="00AA2AEE" w:rsidP="00AA2AEE">
                  <w:pPr>
                    <w:jc w:val="both"/>
                  </w:pPr>
                </w:p>
              </w:tc>
            </w:tr>
          </w:tbl>
          <w:p w:rsidR="00CB3904" w:rsidRDefault="009F2A16" w:rsidP="00AA2AEE">
            <w:pPr>
              <w:ind w:firstLine="700"/>
              <w:jc w:val="both"/>
              <w:rPr>
                <w:color w:val="000000"/>
                <w:sz w:val="28"/>
                <w:szCs w:val="28"/>
              </w:rPr>
            </w:pPr>
            <w:r>
              <w:rPr>
                <w:color w:val="000000"/>
                <w:sz w:val="28"/>
                <w:szCs w:val="28"/>
              </w:rPr>
              <w:lastRenderedPageBreak/>
              <w:t xml:space="preserve"> </w:t>
            </w:r>
          </w:p>
        </w:tc>
      </w:tr>
      <w:tr w:rsidR="00CB3904">
        <w:trPr>
          <w:trHeight w:val="322"/>
        </w:trPr>
        <w:tc>
          <w:tcPr>
            <w:tcW w:w="10314" w:type="dxa"/>
            <w:gridSpan w:val="6"/>
            <w:vMerge w:val="restart"/>
            <w:tcMar>
              <w:top w:w="0" w:type="dxa"/>
              <w:left w:w="0" w:type="dxa"/>
              <w:bottom w:w="0" w:type="dxa"/>
              <w:right w:w="0" w:type="dxa"/>
            </w:tcMar>
          </w:tcPr>
          <w:p w:rsidR="00177A11" w:rsidRDefault="00177A11" w:rsidP="00B54A18">
            <w:pPr>
              <w:jc w:val="both"/>
              <w:rPr>
                <w:color w:val="000000"/>
                <w:sz w:val="28"/>
                <w:szCs w:val="28"/>
              </w:rPr>
            </w:pPr>
          </w:p>
        </w:tc>
      </w:tr>
      <w:tr w:rsidR="00CB3904">
        <w:trPr>
          <w:trHeight w:val="322"/>
        </w:trPr>
        <w:tc>
          <w:tcPr>
            <w:tcW w:w="10314" w:type="dxa"/>
            <w:gridSpan w:val="6"/>
            <w:vMerge w:val="restart"/>
            <w:tcMar>
              <w:top w:w="0" w:type="dxa"/>
              <w:left w:w="0" w:type="dxa"/>
              <w:bottom w:w="0" w:type="dxa"/>
              <w:right w:w="0" w:type="dxa"/>
            </w:tcMar>
          </w:tcPr>
          <w:p w:rsidR="00CB3904" w:rsidRDefault="00CB3904">
            <w:pPr>
              <w:jc w:val="both"/>
              <w:rPr>
                <w:color w:val="000000"/>
                <w:sz w:val="28"/>
                <w:szCs w:val="28"/>
              </w:rPr>
            </w:pPr>
          </w:p>
        </w:tc>
      </w:tr>
      <w:tr w:rsidR="00CB3904">
        <w:tc>
          <w:tcPr>
            <w:tcW w:w="2494" w:type="dxa"/>
            <w:tcMar>
              <w:top w:w="0" w:type="dxa"/>
              <w:left w:w="0" w:type="dxa"/>
              <w:bottom w:w="0" w:type="dxa"/>
              <w:right w:w="0" w:type="dxa"/>
            </w:tcMar>
          </w:tcPr>
          <w:p w:rsidR="00CB3904" w:rsidRDefault="00CB3904">
            <w:pPr>
              <w:spacing w:line="1" w:lineRule="auto"/>
            </w:pPr>
          </w:p>
        </w:tc>
        <w:tc>
          <w:tcPr>
            <w:tcW w:w="1133" w:type="dxa"/>
            <w:tcMar>
              <w:top w:w="0" w:type="dxa"/>
              <w:left w:w="0" w:type="dxa"/>
              <w:bottom w:w="0" w:type="dxa"/>
              <w:right w:w="0" w:type="dxa"/>
            </w:tcMar>
          </w:tcPr>
          <w:p w:rsidR="00CB3904" w:rsidRDefault="00CB3904">
            <w:pPr>
              <w:spacing w:line="1" w:lineRule="auto"/>
            </w:pPr>
          </w:p>
        </w:tc>
        <w:tc>
          <w:tcPr>
            <w:tcW w:w="566" w:type="dxa"/>
            <w:tcMar>
              <w:top w:w="0" w:type="dxa"/>
              <w:left w:w="0" w:type="dxa"/>
              <w:bottom w:w="0" w:type="dxa"/>
              <w:right w:w="0" w:type="dxa"/>
            </w:tcMar>
          </w:tcPr>
          <w:p w:rsidR="00CB3904" w:rsidRDefault="00CB3904">
            <w:pPr>
              <w:spacing w:line="1" w:lineRule="auto"/>
            </w:pPr>
          </w:p>
        </w:tc>
        <w:tc>
          <w:tcPr>
            <w:tcW w:w="2834" w:type="dxa"/>
            <w:tcMar>
              <w:top w:w="0" w:type="dxa"/>
              <w:left w:w="0" w:type="dxa"/>
              <w:bottom w:w="0" w:type="dxa"/>
              <w:right w:w="0" w:type="dxa"/>
            </w:tcMar>
          </w:tcPr>
          <w:p w:rsidR="00CB3904" w:rsidRDefault="00CB3904">
            <w:pPr>
              <w:spacing w:line="1" w:lineRule="auto"/>
            </w:pPr>
          </w:p>
        </w:tc>
        <w:tc>
          <w:tcPr>
            <w:tcW w:w="1587" w:type="dxa"/>
            <w:tcMar>
              <w:top w:w="0" w:type="dxa"/>
              <w:left w:w="0" w:type="dxa"/>
              <w:bottom w:w="0" w:type="dxa"/>
              <w:right w:w="0" w:type="dxa"/>
            </w:tcMar>
          </w:tcPr>
          <w:p w:rsidR="00CB3904" w:rsidRDefault="00CB3904">
            <w:pPr>
              <w:spacing w:line="1" w:lineRule="auto"/>
            </w:pPr>
          </w:p>
        </w:tc>
        <w:tc>
          <w:tcPr>
            <w:tcW w:w="1700" w:type="dxa"/>
            <w:tcMar>
              <w:top w:w="0" w:type="dxa"/>
              <w:left w:w="0" w:type="dxa"/>
              <w:bottom w:w="0" w:type="dxa"/>
              <w:right w:w="0" w:type="dxa"/>
            </w:tcMar>
          </w:tcPr>
          <w:p w:rsidR="00CB3904" w:rsidRDefault="00CB3904">
            <w:pPr>
              <w:spacing w:line="1" w:lineRule="auto"/>
            </w:pPr>
          </w:p>
        </w:tc>
      </w:tr>
    </w:tbl>
    <w:p w:rsidR="00CB3904" w:rsidRDefault="00CB3904">
      <w:pPr>
        <w:rPr>
          <w:vanish/>
        </w:rPr>
      </w:pPr>
      <w:bookmarkStart w:id="1" w:name="__bookmark_4"/>
      <w:bookmarkEnd w:id="1"/>
    </w:p>
    <w:sectPr w:rsidR="00CB3904" w:rsidSect="00CB3904">
      <w:headerReference w:type="default" r:id="rId10"/>
      <w:footerReference w:type="default" r:id="rId11"/>
      <w:pgSz w:w="11905" w:h="16837"/>
      <w:pgMar w:top="1133" w:right="566" w:bottom="1133" w:left="1133" w:header="1133" w:footer="113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959" w:rsidRDefault="00324959" w:rsidP="00CB3904">
      <w:r>
        <w:separator/>
      </w:r>
    </w:p>
  </w:endnote>
  <w:endnote w:type="continuationSeparator" w:id="0">
    <w:p w:rsidR="00324959" w:rsidRDefault="00324959" w:rsidP="00CB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21" w:type="dxa"/>
      <w:tblLayout w:type="fixed"/>
      <w:tblLook w:val="01E0" w:firstRow="1" w:lastRow="1" w:firstColumn="1" w:lastColumn="1" w:noHBand="0" w:noVBand="0"/>
    </w:tblPr>
    <w:tblGrid>
      <w:gridCol w:w="10421"/>
    </w:tblGrid>
    <w:tr w:rsidR="00795442">
      <w:trPr>
        <w:trHeight w:val="56"/>
      </w:trPr>
      <w:tc>
        <w:tcPr>
          <w:tcW w:w="10421" w:type="dxa"/>
        </w:tcPr>
        <w:p w:rsidR="00795442" w:rsidRDefault="00795442">
          <w:pPr>
            <w:spacing w:line="1" w:lineRule="auto"/>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959" w:rsidRDefault="00324959" w:rsidP="00CB3904">
      <w:r>
        <w:separator/>
      </w:r>
    </w:p>
  </w:footnote>
  <w:footnote w:type="continuationSeparator" w:id="0">
    <w:p w:rsidR="00324959" w:rsidRDefault="00324959" w:rsidP="00CB39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21" w:type="dxa"/>
      <w:tblLayout w:type="fixed"/>
      <w:tblLook w:val="01E0" w:firstRow="1" w:lastRow="1" w:firstColumn="1" w:lastColumn="1" w:noHBand="0" w:noVBand="0"/>
    </w:tblPr>
    <w:tblGrid>
      <w:gridCol w:w="10421"/>
    </w:tblGrid>
    <w:tr w:rsidR="00795442">
      <w:trPr>
        <w:trHeight w:val="56"/>
      </w:trPr>
      <w:tc>
        <w:tcPr>
          <w:tcW w:w="10421" w:type="dxa"/>
        </w:tcPr>
        <w:p w:rsidR="00795442" w:rsidRDefault="00795442">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proofState w:spelling="clean" w:grammar="clean"/>
  <w:attachedTemplate r:id="rId1"/>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928"/>
    <w:rsid w:val="00026FBA"/>
    <w:rsid w:val="00032A6A"/>
    <w:rsid w:val="0009556E"/>
    <w:rsid w:val="00096749"/>
    <w:rsid w:val="000A6EE5"/>
    <w:rsid w:val="000B1719"/>
    <w:rsid w:val="000B6836"/>
    <w:rsid w:val="001128BE"/>
    <w:rsid w:val="00126367"/>
    <w:rsid w:val="00135DFB"/>
    <w:rsid w:val="00153B9E"/>
    <w:rsid w:val="00155928"/>
    <w:rsid w:val="00177A11"/>
    <w:rsid w:val="00182CC0"/>
    <w:rsid w:val="00184F5A"/>
    <w:rsid w:val="00193B67"/>
    <w:rsid w:val="001A620C"/>
    <w:rsid w:val="001C1DC8"/>
    <w:rsid w:val="001E68AA"/>
    <w:rsid w:val="001F42E1"/>
    <w:rsid w:val="002045BA"/>
    <w:rsid w:val="00210B85"/>
    <w:rsid w:val="00220E98"/>
    <w:rsid w:val="0023540C"/>
    <w:rsid w:val="00265413"/>
    <w:rsid w:val="002B4BCC"/>
    <w:rsid w:val="002E4C43"/>
    <w:rsid w:val="00324959"/>
    <w:rsid w:val="003830C5"/>
    <w:rsid w:val="003878F0"/>
    <w:rsid w:val="003A07F4"/>
    <w:rsid w:val="003C1F7C"/>
    <w:rsid w:val="003E691E"/>
    <w:rsid w:val="0041282F"/>
    <w:rsid w:val="00426465"/>
    <w:rsid w:val="00432AEA"/>
    <w:rsid w:val="00434144"/>
    <w:rsid w:val="00437A12"/>
    <w:rsid w:val="00440A9C"/>
    <w:rsid w:val="004508CA"/>
    <w:rsid w:val="004534A3"/>
    <w:rsid w:val="00454E8D"/>
    <w:rsid w:val="00466038"/>
    <w:rsid w:val="00472648"/>
    <w:rsid w:val="0047652C"/>
    <w:rsid w:val="00480AB8"/>
    <w:rsid w:val="00495BC6"/>
    <w:rsid w:val="004A1EDC"/>
    <w:rsid w:val="004C0473"/>
    <w:rsid w:val="004C6724"/>
    <w:rsid w:val="004E62E9"/>
    <w:rsid w:val="00505BE6"/>
    <w:rsid w:val="005119F1"/>
    <w:rsid w:val="00512A0B"/>
    <w:rsid w:val="0051794D"/>
    <w:rsid w:val="00525113"/>
    <w:rsid w:val="005279B5"/>
    <w:rsid w:val="00540865"/>
    <w:rsid w:val="00547400"/>
    <w:rsid w:val="005521D3"/>
    <w:rsid w:val="0056708E"/>
    <w:rsid w:val="005731A6"/>
    <w:rsid w:val="00575746"/>
    <w:rsid w:val="005909A9"/>
    <w:rsid w:val="00594359"/>
    <w:rsid w:val="005953E4"/>
    <w:rsid w:val="00595F2B"/>
    <w:rsid w:val="005C1AAD"/>
    <w:rsid w:val="005C3B0C"/>
    <w:rsid w:val="005D063E"/>
    <w:rsid w:val="005D2769"/>
    <w:rsid w:val="005E682C"/>
    <w:rsid w:val="006063A4"/>
    <w:rsid w:val="006152B6"/>
    <w:rsid w:val="00633233"/>
    <w:rsid w:val="00672D4E"/>
    <w:rsid w:val="006842DF"/>
    <w:rsid w:val="006B73F3"/>
    <w:rsid w:val="006C1CEE"/>
    <w:rsid w:val="006C33D3"/>
    <w:rsid w:val="006F2197"/>
    <w:rsid w:val="006F2D2F"/>
    <w:rsid w:val="00711749"/>
    <w:rsid w:val="00711EF0"/>
    <w:rsid w:val="007207C8"/>
    <w:rsid w:val="00733DF8"/>
    <w:rsid w:val="00742265"/>
    <w:rsid w:val="00750587"/>
    <w:rsid w:val="00752A14"/>
    <w:rsid w:val="00754895"/>
    <w:rsid w:val="00760CDA"/>
    <w:rsid w:val="00786B58"/>
    <w:rsid w:val="00795442"/>
    <w:rsid w:val="007972D8"/>
    <w:rsid w:val="007A1C51"/>
    <w:rsid w:val="007A47A4"/>
    <w:rsid w:val="007A5235"/>
    <w:rsid w:val="007B2335"/>
    <w:rsid w:val="007B7A1C"/>
    <w:rsid w:val="007E00D8"/>
    <w:rsid w:val="007E6B35"/>
    <w:rsid w:val="007F1864"/>
    <w:rsid w:val="0080203B"/>
    <w:rsid w:val="00805A9C"/>
    <w:rsid w:val="008274F2"/>
    <w:rsid w:val="008378B9"/>
    <w:rsid w:val="00843E47"/>
    <w:rsid w:val="008830F8"/>
    <w:rsid w:val="00897E25"/>
    <w:rsid w:val="008A2C3D"/>
    <w:rsid w:val="008A6EAD"/>
    <w:rsid w:val="008B0E40"/>
    <w:rsid w:val="008C0845"/>
    <w:rsid w:val="008C6C90"/>
    <w:rsid w:val="008E0576"/>
    <w:rsid w:val="008E2C25"/>
    <w:rsid w:val="008E40AD"/>
    <w:rsid w:val="00906FC4"/>
    <w:rsid w:val="00927650"/>
    <w:rsid w:val="0093752E"/>
    <w:rsid w:val="00942383"/>
    <w:rsid w:val="00970EBB"/>
    <w:rsid w:val="009873C0"/>
    <w:rsid w:val="0099611D"/>
    <w:rsid w:val="009A0BE7"/>
    <w:rsid w:val="009A4E82"/>
    <w:rsid w:val="009A79B4"/>
    <w:rsid w:val="009B0BB1"/>
    <w:rsid w:val="009F2A16"/>
    <w:rsid w:val="00A27FBC"/>
    <w:rsid w:val="00A40279"/>
    <w:rsid w:val="00A4322E"/>
    <w:rsid w:val="00A5271E"/>
    <w:rsid w:val="00A67590"/>
    <w:rsid w:val="00A7454A"/>
    <w:rsid w:val="00A96F49"/>
    <w:rsid w:val="00AA29BF"/>
    <w:rsid w:val="00AA2AEE"/>
    <w:rsid w:val="00AA6AEE"/>
    <w:rsid w:val="00AD4713"/>
    <w:rsid w:val="00AD6A8D"/>
    <w:rsid w:val="00B02873"/>
    <w:rsid w:val="00B05943"/>
    <w:rsid w:val="00B1791C"/>
    <w:rsid w:val="00B2447E"/>
    <w:rsid w:val="00B30786"/>
    <w:rsid w:val="00B50FDF"/>
    <w:rsid w:val="00B54A18"/>
    <w:rsid w:val="00B604F6"/>
    <w:rsid w:val="00B6158D"/>
    <w:rsid w:val="00B64A24"/>
    <w:rsid w:val="00B71EAA"/>
    <w:rsid w:val="00B9056B"/>
    <w:rsid w:val="00B97057"/>
    <w:rsid w:val="00BA2577"/>
    <w:rsid w:val="00BA4189"/>
    <w:rsid w:val="00BD09B4"/>
    <w:rsid w:val="00BE0A75"/>
    <w:rsid w:val="00BE1DBD"/>
    <w:rsid w:val="00C211C7"/>
    <w:rsid w:val="00C2184D"/>
    <w:rsid w:val="00C323EE"/>
    <w:rsid w:val="00C37600"/>
    <w:rsid w:val="00C4317A"/>
    <w:rsid w:val="00C46A86"/>
    <w:rsid w:val="00C57182"/>
    <w:rsid w:val="00C845CB"/>
    <w:rsid w:val="00C86B8C"/>
    <w:rsid w:val="00C96880"/>
    <w:rsid w:val="00CB3904"/>
    <w:rsid w:val="00CC0312"/>
    <w:rsid w:val="00CC305B"/>
    <w:rsid w:val="00CC4148"/>
    <w:rsid w:val="00CD61FD"/>
    <w:rsid w:val="00D05112"/>
    <w:rsid w:val="00D1107A"/>
    <w:rsid w:val="00D1283E"/>
    <w:rsid w:val="00D12B69"/>
    <w:rsid w:val="00D223E0"/>
    <w:rsid w:val="00D432D5"/>
    <w:rsid w:val="00D765E3"/>
    <w:rsid w:val="00D80208"/>
    <w:rsid w:val="00D8410D"/>
    <w:rsid w:val="00D932F6"/>
    <w:rsid w:val="00D95BEB"/>
    <w:rsid w:val="00DA77B8"/>
    <w:rsid w:val="00DD2F10"/>
    <w:rsid w:val="00E26107"/>
    <w:rsid w:val="00E3641B"/>
    <w:rsid w:val="00E65337"/>
    <w:rsid w:val="00E74C49"/>
    <w:rsid w:val="00E92EA8"/>
    <w:rsid w:val="00EB7A2A"/>
    <w:rsid w:val="00F27B81"/>
    <w:rsid w:val="00F32809"/>
    <w:rsid w:val="00F47BAC"/>
    <w:rsid w:val="00F7481B"/>
    <w:rsid w:val="00F75B86"/>
    <w:rsid w:val="00F76F06"/>
    <w:rsid w:val="00FA321C"/>
    <w:rsid w:val="00FA4504"/>
    <w:rsid w:val="00FA5BBD"/>
    <w:rsid w:val="00FD165D"/>
    <w:rsid w:val="00FD2AA9"/>
    <w:rsid w:val="00FE08A0"/>
    <w:rsid w:val="00FF4C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B570"/>
  <w15:docId w15:val="{16C2310B-B106-4634-8C15-045C9F004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CB3904"/>
    <w:rPr>
      <w:color w:val="0000FF"/>
      <w:u w:val="single"/>
    </w:rPr>
  </w:style>
  <w:style w:type="paragraph" w:styleId="a4">
    <w:name w:val="Balloon Text"/>
    <w:basedOn w:val="a"/>
    <w:link w:val="a5"/>
    <w:uiPriority w:val="99"/>
    <w:semiHidden/>
    <w:unhideWhenUsed/>
    <w:rsid w:val="00D05112"/>
    <w:rPr>
      <w:rFonts w:ascii="Segoe UI" w:hAnsi="Segoe UI" w:cs="Segoe UI"/>
      <w:sz w:val="18"/>
      <w:szCs w:val="18"/>
    </w:rPr>
  </w:style>
  <w:style w:type="character" w:customStyle="1" w:styleId="a5">
    <w:name w:val="Текст выноски Знак"/>
    <w:basedOn w:val="a0"/>
    <w:link w:val="a4"/>
    <w:uiPriority w:val="99"/>
    <w:semiHidden/>
    <w:rsid w:val="00D05112"/>
    <w:rPr>
      <w:rFonts w:ascii="Segoe UI" w:hAnsi="Segoe UI" w:cs="Segoe UI"/>
      <w:sz w:val="18"/>
      <w:szCs w:val="18"/>
    </w:rPr>
  </w:style>
  <w:style w:type="paragraph" w:styleId="a6">
    <w:name w:val="header"/>
    <w:basedOn w:val="a"/>
    <w:link w:val="a7"/>
    <w:uiPriority w:val="99"/>
    <w:unhideWhenUsed/>
    <w:rsid w:val="00B64A24"/>
    <w:pPr>
      <w:tabs>
        <w:tab w:val="center" w:pos="4677"/>
        <w:tab w:val="right" w:pos="9355"/>
      </w:tabs>
    </w:pPr>
  </w:style>
  <w:style w:type="character" w:customStyle="1" w:styleId="a7">
    <w:name w:val="Верхний колонтитул Знак"/>
    <w:basedOn w:val="a0"/>
    <w:link w:val="a6"/>
    <w:uiPriority w:val="99"/>
    <w:rsid w:val="00B64A24"/>
  </w:style>
  <w:style w:type="paragraph" w:styleId="a8">
    <w:name w:val="footer"/>
    <w:basedOn w:val="a"/>
    <w:link w:val="a9"/>
    <w:uiPriority w:val="99"/>
    <w:unhideWhenUsed/>
    <w:rsid w:val="00B64A24"/>
    <w:pPr>
      <w:tabs>
        <w:tab w:val="center" w:pos="4677"/>
        <w:tab w:val="right" w:pos="9355"/>
      </w:tabs>
    </w:pPr>
  </w:style>
  <w:style w:type="character" w:customStyle="1" w:styleId="a9">
    <w:name w:val="Нижний колонтитул Знак"/>
    <w:basedOn w:val="a0"/>
    <w:link w:val="a8"/>
    <w:uiPriority w:val="99"/>
    <w:rsid w:val="00B64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ig\Downloads\garantF1:\70253464.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pig\Downloads\consultantplus:\offline\ref=32F18747096F8970F08997549F724192223B4A89E80044A92FD753015044158BE1FA1A2E35A8CB8B45F7BBC525FE280AE74D8437C5DAE8F3q717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pig\Downloads\consultantplus:\offline\ref=7E9AF232850ABBAD9BF17547CBF226306C7BDA2E14D0CA93446AFEDDD9D038BEA2BDDB1295B4DDD991B329BB394B7F46C7F95056A9B53C77r5VF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g\Documents\&#1053;&#1072;&#1089;&#1090;&#1088;&#1072;&#1080;&#1074;&#1072;&#1077;&#1084;&#1099;&#1077;%20&#1096;&#1072;&#1073;&#1083;&#1086;&#1085;&#1099;%20Office\0503160%2020240101%20815%20-%20&#1052;&#1080;&#1085;&#1080;&#1089;&#1090;&#1077;&#1088;&#1089;&#1090;&#1074;&#1086;%20&#1092;&#1080;&#1085;&#1072;&#1085;&#1089;&#1086;&#1074;%20&#1054;&#1088;&#1077;&#1085;&#1073;&#1091;&#1088;&#1075;&#1089;&#1082;&#1086;&#1081;%20&#1086;&#1073;(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296F6-3143-4F70-A171-37AE11A98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0503160 20240101 815 - Министерство финансов Оренбургской об(2)</Template>
  <TotalTime>134</TotalTime>
  <Pages>12</Pages>
  <Words>4766</Words>
  <Characters>27167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31870</CharactersWithSpaces>
  <SharedDoc>false</SharedDoc>
  <HLinks>
    <vt:vector size="60" baseType="variant">
      <vt:variant>
        <vt:i4>262222</vt:i4>
      </vt:variant>
      <vt:variant>
        <vt:i4>27</vt:i4>
      </vt:variant>
      <vt:variant>
        <vt:i4>0</vt:i4>
      </vt:variant>
      <vt:variant>
        <vt:i4>5</vt:i4>
      </vt:variant>
      <vt:variant>
        <vt:lpwstr>C:\Users\pig\Downloads\consultantplus:\offline\ref=7E9AF232850ABBAD9BF17547CBF226306C7BDA2E14D0CA93446AFEDDD9D038BEA2BDDB1295B4DDD991B329BB394B7F46C7F95056A9B53C77r5VFN</vt:lpwstr>
      </vt:variant>
      <vt:variant>
        <vt:lpwstr/>
      </vt:variant>
      <vt:variant>
        <vt:i4>2031649</vt:i4>
      </vt:variant>
      <vt:variant>
        <vt:i4>24</vt:i4>
      </vt:variant>
      <vt:variant>
        <vt:i4>0</vt:i4>
      </vt:variant>
      <vt:variant>
        <vt:i4>5</vt:i4>
      </vt:variant>
      <vt:variant>
        <vt:lpwstr/>
      </vt:variant>
      <vt:variant>
        <vt:lpwstr>sub_503164</vt:lpwstr>
      </vt:variant>
      <vt:variant>
        <vt:i4>2752532</vt:i4>
      </vt:variant>
      <vt:variant>
        <vt:i4>21</vt:i4>
      </vt:variant>
      <vt:variant>
        <vt:i4>0</vt:i4>
      </vt:variant>
      <vt:variant>
        <vt:i4>5</vt:i4>
      </vt:variant>
      <vt:variant>
        <vt:lpwstr>C:\Users\pig\Downloads\garantF1:\12081732.503130626</vt:lpwstr>
      </vt:variant>
      <vt:variant>
        <vt:lpwstr/>
      </vt:variant>
      <vt:variant>
        <vt:i4>2752532</vt:i4>
      </vt:variant>
      <vt:variant>
        <vt:i4>18</vt:i4>
      </vt:variant>
      <vt:variant>
        <vt:i4>0</vt:i4>
      </vt:variant>
      <vt:variant>
        <vt:i4>5</vt:i4>
      </vt:variant>
      <vt:variant>
        <vt:lpwstr>C:\Users\pig\Downloads\garantF1:\12081732.503130626</vt:lpwstr>
      </vt:variant>
      <vt:variant>
        <vt:lpwstr/>
      </vt:variant>
      <vt:variant>
        <vt:i4>2162714</vt:i4>
      </vt:variant>
      <vt:variant>
        <vt:i4>15</vt:i4>
      </vt:variant>
      <vt:variant>
        <vt:i4>0</vt:i4>
      </vt:variant>
      <vt:variant>
        <vt:i4>5</vt:i4>
      </vt:variant>
      <vt:variant>
        <vt:lpwstr>C:\Users\pig\Downloads\garantF1:\12081732.503128911</vt:lpwstr>
      </vt:variant>
      <vt:variant>
        <vt:lpwstr/>
      </vt:variant>
      <vt:variant>
        <vt:i4>2228240</vt:i4>
      </vt:variant>
      <vt:variant>
        <vt:i4>12</vt:i4>
      </vt:variant>
      <vt:variant>
        <vt:i4>0</vt:i4>
      </vt:variant>
      <vt:variant>
        <vt:i4>5</vt:i4>
      </vt:variant>
      <vt:variant>
        <vt:lpwstr>C:\Users\pig\Downloads\garantF1:\70851956.2300</vt:lpwstr>
      </vt:variant>
      <vt:variant>
        <vt:lpwstr/>
      </vt:variant>
      <vt:variant>
        <vt:i4>5570584</vt:i4>
      </vt:variant>
      <vt:variant>
        <vt:i4>9</vt:i4>
      </vt:variant>
      <vt:variant>
        <vt:i4>0</vt:i4>
      </vt:variant>
      <vt:variant>
        <vt:i4>5</vt:i4>
      </vt:variant>
      <vt:variant>
        <vt:lpwstr>http://home.garant.ru/</vt:lpwstr>
      </vt:variant>
      <vt:variant>
        <vt:lpwstr>/document/12181732/entry/503168</vt:lpwstr>
      </vt:variant>
      <vt:variant>
        <vt:i4>2031649</vt:i4>
      </vt:variant>
      <vt:variant>
        <vt:i4>6</vt:i4>
      </vt:variant>
      <vt:variant>
        <vt:i4>0</vt:i4>
      </vt:variant>
      <vt:variant>
        <vt:i4>5</vt:i4>
      </vt:variant>
      <vt:variant>
        <vt:lpwstr/>
      </vt:variant>
      <vt:variant>
        <vt:lpwstr>sub_503164</vt:lpwstr>
      </vt:variant>
      <vt:variant>
        <vt:i4>2752541</vt:i4>
      </vt:variant>
      <vt:variant>
        <vt:i4>3</vt:i4>
      </vt:variant>
      <vt:variant>
        <vt:i4>0</vt:i4>
      </vt:variant>
      <vt:variant>
        <vt:i4>5</vt:i4>
      </vt:variant>
      <vt:variant>
        <vt:lpwstr>C:\Users\pig\Downloads\garantF1:\70253464.0</vt:lpwstr>
      </vt:variant>
      <vt:variant>
        <vt:lpwstr/>
      </vt:variant>
      <vt:variant>
        <vt:i4>4587592</vt:i4>
      </vt:variant>
      <vt:variant>
        <vt:i4>0</vt:i4>
      </vt:variant>
      <vt:variant>
        <vt:i4>0</vt:i4>
      </vt:variant>
      <vt:variant>
        <vt:i4>5</vt:i4>
      </vt:variant>
      <vt:variant>
        <vt:lpwstr>C:\Users\pig\Downloads\consultantplus:\offline\ref=32F18747096F8970F08997549F724192223B4A89E80044A92FD753015044158BE1FA1A2E35A8CB8B45F7BBC525FE280AE74D8437C5DAE8F3q717L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Потапова Ирина Геннадьевна</dc:creator>
  <cp:keywords/>
  <dc:description/>
  <cp:lastModifiedBy>Потапова Ирина Геннадьевна</cp:lastModifiedBy>
  <cp:revision>6</cp:revision>
  <cp:lastPrinted>2025-03-20T13:12:00Z</cp:lastPrinted>
  <dcterms:created xsi:type="dcterms:W3CDTF">2025-03-20T10:53:00Z</dcterms:created>
  <dcterms:modified xsi:type="dcterms:W3CDTF">2025-03-21T05:27:00Z</dcterms:modified>
</cp:coreProperties>
</file>